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F66" w:rsidRPr="007E0F66" w:rsidRDefault="007E0F66" w:rsidP="007E0F66">
      <w:pPr>
        <w:spacing w:after="0" w:line="240" w:lineRule="auto"/>
        <w:ind w:right="-711"/>
        <w:jc w:val="center"/>
        <w:rPr>
          <w:rFonts w:ascii="Times New Roman" w:hAnsi="Times New Roman"/>
          <w:sz w:val="24"/>
          <w:szCs w:val="24"/>
        </w:rPr>
      </w:pPr>
      <w:bookmarkStart w:id="0" w:name="_GoBack"/>
      <w:bookmarkEnd w:id="0"/>
      <w:r w:rsidRPr="007E0F66">
        <w:rPr>
          <w:rFonts w:ascii="Times New Roman" w:hAnsi="Times New Roman"/>
          <w:sz w:val="24"/>
          <w:szCs w:val="24"/>
        </w:rPr>
        <w:t>МИНИСТЕРСТВО СЕЛЬСКОГО ХОЗЯЙСТВА РЕСПУБЛИКИ КАЗАХСТАН</w:t>
      </w:r>
    </w:p>
    <w:p w:rsidR="007E0F66" w:rsidRPr="007E0F66" w:rsidRDefault="007E0F66" w:rsidP="007E0F66">
      <w:pPr>
        <w:spacing w:after="0" w:line="240" w:lineRule="auto"/>
        <w:ind w:firstLine="709"/>
        <w:jc w:val="center"/>
        <w:rPr>
          <w:rFonts w:ascii="Times New Roman" w:hAnsi="Times New Roman"/>
          <w:b/>
          <w:sz w:val="28"/>
          <w:szCs w:val="28"/>
        </w:rPr>
      </w:pPr>
      <w:r w:rsidRPr="007E0F66">
        <w:rPr>
          <w:rFonts w:ascii="Times New Roman" w:hAnsi="Times New Roman"/>
          <w:noProof/>
          <w:sz w:val="24"/>
          <w:szCs w:val="24"/>
        </w:rPr>
        <w:drawing>
          <wp:anchor distT="0" distB="0" distL="114300" distR="114300" simplePos="0" relativeHeight="251662336" behindDoc="0" locked="0" layoutInCell="1" allowOverlap="1">
            <wp:simplePos x="0" y="0"/>
            <wp:positionH relativeFrom="column">
              <wp:posOffset>279400</wp:posOffset>
            </wp:positionH>
            <wp:positionV relativeFrom="paragraph">
              <wp:posOffset>52705</wp:posOffset>
            </wp:positionV>
            <wp:extent cx="671195" cy="807085"/>
            <wp:effectExtent l="0" t="0" r="0" b="0"/>
            <wp:wrapSquare wrapText="bothSides"/>
            <wp:docPr id="1" name="Рисунок 1" descr="Описание: C:\Users\GAISIYEVICH\Desktop\ЭМБЛЕМАБҚАТ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GAISIYEVICH\Desktop\ЭМБЛЕМАБҚАТУ.png"/>
                    <pic:cNvPicPr>
                      <a:picLocks noChangeAspect="1" noChangeArrowheads="1"/>
                    </pic:cNvPicPr>
                  </pic:nvPicPr>
                  <pic:blipFill>
                    <a:blip r:embed="rId8" cstate="print"/>
                    <a:srcRect/>
                    <a:stretch>
                      <a:fillRect/>
                    </a:stretch>
                  </pic:blipFill>
                  <pic:spPr bwMode="auto">
                    <a:xfrm>
                      <a:off x="0" y="0"/>
                      <a:ext cx="671195" cy="807085"/>
                    </a:xfrm>
                    <a:prstGeom prst="rect">
                      <a:avLst/>
                    </a:prstGeom>
                    <a:noFill/>
                    <a:ln w="9525">
                      <a:noFill/>
                      <a:miter lim="800000"/>
                      <a:headEnd/>
                      <a:tailEnd/>
                    </a:ln>
                  </pic:spPr>
                </pic:pic>
              </a:graphicData>
            </a:graphic>
          </wp:anchor>
        </w:drawing>
      </w:r>
    </w:p>
    <w:p w:rsidR="007E0F66" w:rsidRPr="007E0F66" w:rsidRDefault="007E0F66" w:rsidP="007E0F66">
      <w:pPr>
        <w:spacing w:after="0" w:line="240" w:lineRule="auto"/>
        <w:jc w:val="center"/>
        <w:rPr>
          <w:rFonts w:ascii="Times New Roman" w:hAnsi="Times New Roman"/>
          <w:b/>
          <w:sz w:val="32"/>
          <w:szCs w:val="32"/>
        </w:rPr>
      </w:pPr>
      <w:r w:rsidRPr="007E0F66">
        <w:rPr>
          <w:rFonts w:ascii="Times New Roman" w:hAnsi="Times New Roman"/>
          <w:b/>
          <w:sz w:val="32"/>
          <w:szCs w:val="32"/>
          <w:lang w:val="kk-KZ"/>
        </w:rPr>
        <w:t>З</w:t>
      </w:r>
      <w:r w:rsidRPr="007E0F66">
        <w:rPr>
          <w:rFonts w:ascii="Times New Roman" w:hAnsi="Times New Roman"/>
          <w:b/>
          <w:sz w:val="32"/>
          <w:szCs w:val="32"/>
        </w:rPr>
        <w:t>ападно-</w:t>
      </w:r>
      <w:r w:rsidRPr="007E0F66">
        <w:rPr>
          <w:rFonts w:ascii="Times New Roman" w:hAnsi="Times New Roman"/>
          <w:b/>
          <w:sz w:val="32"/>
          <w:szCs w:val="32"/>
          <w:lang w:val="kk-KZ"/>
        </w:rPr>
        <w:t>К</w:t>
      </w:r>
      <w:r w:rsidRPr="007E0F66">
        <w:rPr>
          <w:rFonts w:ascii="Times New Roman" w:hAnsi="Times New Roman"/>
          <w:b/>
          <w:sz w:val="32"/>
          <w:szCs w:val="32"/>
        </w:rPr>
        <w:t xml:space="preserve">азахстанский аграрно-технический </w:t>
      </w:r>
    </w:p>
    <w:p w:rsidR="007E0F66" w:rsidRPr="007E0F66" w:rsidRDefault="007E0F66" w:rsidP="007E0F66">
      <w:pPr>
        <w:spacing w:after="0" w:line="240" w:lineRule="auto"/>
        <w:jc w:val="center"/>
        <w:rPr>
          <w:rFonts w:ascii="Times New Roman" w:hAnsi="Times New Roman"/>
          <w:b/>
          <w:sz w:val="32"/>
          <w:szCs w:val="32"/>
        </w:rPr>
      </w:pPr>
      <w:r w:rsidRPr="007E0F66">
        <w:rPr>
          <w:rFonts w:ascii="Times New Roman" w:hAnsi="Times New Roman"/>
          <w:b/>
          <w:sz w:val="32"/>
          <w:szCs w:val="32"/>
        </w:rPr>
        <w:t>университет имени Жангир хана</w:t>
      </w: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7E0F66" w:rsidRDefault="00E56853" w:rsidP="003237EE">
      <w:pPr>
        <w:spacing w:after="0" w:line="240" w:lineRule="auto"/>
        <w:ind w:firstLine="567"/>
        <w:jc w:val="center"/>
        <w:rPr>
          <w:rFonts w:ascii="Times New Roman" w:hAnsi="Times New Roman"/>
          <w:sz w:val="44"/>
          <w:szCs w:val="44"/>
        </w:rPr>
      </w:pPr>
      <w:r w:rsidRPr="007E0F66">
        <w:rPr>
          <w:rFonts w:ascii="Times New Roman" w:hAnsi="Times New Roman"/>
          <w:sz w:val="44"/>
          <w:szCs w:val="44"/>
        </w:rPr>
        <w:t xml:space="preserve">ПРАКТИЧЕСКАЯ РЕКОМЕНДАЦИЯ </w:t>
      </w:r>
    </w:p>
    <w:p w:rsidR="00E56853" w:rsidRPr="007E0F66" w:rsidRDefault="00E56853" w:rsidP="003237EE">
      <w:pPr>
        <w:spacing w:after="0" w:line="240" w:lineRule="auto"/>
        <w:ind w:firstLine="567"/>
        <w:jc w:val="center"/>
        <w:rPr>
          <w:rFonts w:ascii="Times New Roman" w:hAnsi="Times New Roman"/>
          <w:sz w:val="44"/>
          <w:szCs w:val="44"/>
        </w:rPr>
      </w:pPr>
      <w:r w:rsidRPr="007E0F66">
        <w:rPr>
          <w:rFonts w:ascii="Times New Roman" w:hAnsi="Times New Roman"/>
          <w:sz w:val="44"/>
          <w:szCs w:val="44"/>
        </w:rPr>
        <w:t>по изготовлению инновационного ремонтного комплекта</w:t>
      </w: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5616CF" w:rsidRPr="003237EE" w:rsidRDefault="005616CF"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903B02" w:rsidRPr="003237EE" w:rsidRDefault="00903B02"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E56853" w:rsidP="003237EE">
      <w:pPr>
        <w:spacing w:after="0" w:line="240" w:lineRule="auto"/>
        <w:ind w:firstLine="567"/>
        <w:jc w:val="center"/>
        <w:rPr>
          <w:rFonts w:ascii="Times New Roman" w:hAnsi="Times New Roman"/>
          <w:b/>
          <w:sz w:val="28"/>
          <w:szCs w:val="28"/>
        </w:rPr>
      </w:pPr>
    </w:p>
    <w:p w:rsidR="00E56853" w:rsidRPr="003237EE" w:rsidRDefault="00A87129" w:rsidP="003237EE">
      <w:pPr>
        <w:spacing w:after="0" w:line="240" w:lineRule="auto"/>
        <w:ind w:firstLine="567"/>
        <w:jc w:val="center"/>
        <w:rPr>
          <w:rFonts w:ascii="Times New Roman" w:hAnsi="Times New Roman"/>
          <w:b/>
          <w:sz w:val="28"/>
          <w:szCs w:val="28"/>
        </w:rPr>
      </w:pPr>
      <w:r>
        <w:rPr>
          <w:rFonts w:ascii="Times New Roman" w:hAnsi="Times New Roman"/>
          <w:b/>
          <w:noProof/>
          <w:sz w:val="28"/>
          <w:szCs w:val="28"/>
        </w:rPr>
        <w:pict>
          <v:rect id="Rectangle 14" o:spid="_x0000_s1026" style="position:absolute;left:0;text-align:left;margin-left:209.6pt;margin-top:29.9pt;width:46.3pt;height:21.3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" fillcolor="white [3212]" strokecolor="white [3212]"/>
        </w:pict>
      </w:r>
      <w:r w:rsidR="008402F8">
        <w:rPr>
          <w:rFonts w:ascii="Times New Roman" w:hAnsi="Times New Roman"/>
          <w:b/>
          <w:sz w:val="28"/>
          <w:szCs w:val="28"/>
        </w:rPr>
        <w:t xml:space="preserve">Уральск, 2019 </w:t>
      </w:r>
    </w:p>
    <w:p w:rsidR="007E0F66" w:rsidRDefault="007E0F66" w:rsidP="003237EE">
      <w:pPr>
        <w:spacing w:after="0" w:line="240" w:lineRule="auto"/>
        <w:ind w:firstLine="567"/>
        <w:jc w:val="both"/>
        <w:rPr>
          <w:rFonts w:ascii="Times New Roman" w:hAnsi="Times New Roman"/>
          <w:b/>
          <w:sz w:val="28"/>
          <w:szCs w:val="28"/>
        </w:rPr>
      </w:pPr>
    </w:p>
    <w:p w:rsidR="00E56853" w:rsidRPr="003237EE" w:rsidRDefault="00E56853" w:rsidP="003237EE">
      <w:pPr>
        <w:spacing w:after="0" w:line="240" w:lineRule="auto"/>
        <w:ind w:firstLine="567"/>
        <w:jc w:val="both"/>
        <w:rPr>
          <w:rFonts w:ascii="Times New Roman" w:hAnsi="Times New Roman"/>
          <w:b/>
          <w:sz w:val="28"/>
          <w:szCs w:val="28"/>
        </w:rPr>
      </w:pPr>
      <w:r w:rsidRPr="003237EE">
        <w:rPr>
          <w:rFonts w:ascii="Times New Roman" w:hAnsi="Times New Roman"/>
          <w:b/>
          <w:sz w:val="28"/>
          <w:szCs w:val="28"/>
        </w:rPr>
        <w:lastRenderedPageBreak/>
        <w:t>УДК 629.3.027.3</w:t>
      </w:r>
    </w:p>
    <w:p w:rsidR="00E56853" w:rsidRPr="003237EE" w:rsidRDefault="00E56853" w:rsidP="003237EE">
      <w:pPr>
        <w:spacing w:after="0" w:line="240" w:lineRule="auto"/>
        <w:ind w:firstLine="567"/>
        <w:jc w:val="both"/>
        <w:rPr>
          <w:rFonts w:ascii="Times New Roman" w:hAnsi="Times New Roman"/>
          <w:b/>
          <w:sz w:val="28"/>
          <w:szCs w:val="28"/>
        </w:rPr>
      </w:pPr>
      <w:r w:rsidRPr="003237EE">
        <w:rPr>
          <w:rFonts w:ascii="Times New Roman" w:hAnsi="Times New Roman"/>
          <w:b/>
          <w:sz w:val="28"/>
          <w:szCs w:val="28"/>
        </w:rPr>
        <w:t>ББК 39.33-04</w:t>
      </w:r>
    </w:p>
    <w:p w:rsidR="00E56853" w:rsidRPr="003237EE" w:rsidRDefault="00E56853" w:rsidP="003237EE">
      <w:pPr>
        <w:spacing w:after="0" w:line="240" w:lineRule="auto"/>
        <w:ind w:firstLine="567"/>
        <w:jc w:val="both"/>
        <w:rPr>
          <w:rFonts w:ascii="Times New Roman" w:hAnsi="Times New Roman"/>
          <w:b/>
          <w:sz w:val="28"/>
          <w:szCs w:val="28"/>
          <w:lang w:val="kk-KZ"/>
        </w:rPr>
      </w:pPr>
      <w:r w:rsidRPr="003237EE">
        <w:rPr>
          <w:rFonts w:ascii="Times New Roman" w:hAnsi="Times New Roman"/>
          <w:b/>
          <w:sz w:val="28"/>
          <w:szCs w:val="28"/>
        </w:rPr>
        <w:t>К</w:t>
      </w:r>
      <w:r w:rsidRPr="003237EE">
        <w:rPr>
          <w:rFonts w:ascii="Times New Roman" w:hAnsi="Times New Roman"/>
          <w:b/>
          <w:sz w:val="28"/>
          <w:szCs w:val="28"/>
          <w:lang w:val="kk-KZ"/>
        </w:rPr>
        <w:t xml:space="preserve"> 95</w:t>
      </w:r>
    </w:p>
    <w:p w:rsidR="00E56853" w:rsidRPr="003237EE" w:rsidRDefault="00E56853" w:rsidP="003237EE">
      <w:pPr>
        <w:spacing w:after="0" w:line="240" w:lineRule="auto"/>
        <w:ind w:firstLine="567"/>
        <w:jc w:val="center"/>
        <w:rPr>
          <w:rFonts w:ascii="Times New Roman" w:hAnsi="Times New Roman"/>
          <w:b/>
          <w:sz w:val="28"/>
          <w:szCs w:val="28"/>
          <w:lang w:val="kk-KZ"/>
        </w:rPr>
      </w:pPr>
    </w:p>
    <w:p w:rsidR="00497005" w:rsidRPr="003237EE" w:rsidRDefault="00497005" w:rsidP="003237EE">
      <w:pPr>
        <w:pStyle w:val="2e"/>
        <w:shd w:val="clear" w:color="auto" w:fill="auto"/>
        <w:spacing w:after="0" w:line="240" w:lineRule="auto"/>
        <w:ind w:firstLine="567"/>
        <w:jc w:val="center"/>
        <w:rPr>
          <w:rStyle w:val="8pt0pt"/>
          <w:sz w:val="28"/>
          <w:szCs w:val="28"/>
          <w:lang w:val="ru-RU"/>
        </w:rPr>
      </w:pPr>
      <w:r w:rsidRPr="003237EE">
        <w:rPr>
          <w:rStyle w:val="8pt0pt"/>
          <w:sz w:val="28"/>
          <w:szCs w:val="28"/>
          <w:lang w:val="ru-RU"/>
        </w:rPr>
        <w:t>НАУЧНОЕ ИЗДАНИЕ</w:t>
      </w:r>
    </w:p>
    <w:p w:rsidR="00497005" w:rsidRPr="000A2FE1" w:rsidRDefault="00497005" w:rsidP="003237EE">
      <w:pPr>
        <w:pStyle w:val="2e"/>
        <w:shd w:val="clear" w:color="auto" w:fill="auto"/>
        <w:spacing w:after="0" w:line="240" w:lineRule="auto"/>
        <w:ind w:firstLine="567"/>
        <w:jc w:val="center"/>
        <w:rPr>
          <w:rStyle w:val="8pt0pt"/>
          <w:b w:val="0"/>
          <w:sz w:val="28"/>
          <w:szCs w:val="28"/>
          <w:lang w:val="ru-RU"/>
        </w:rPr>
      </w:pPr>
      <w:r w:rsidRPr="000A2FE1">
        <w:rPr>
          <w:rStyle w:val="8pt0pt"/>
          <w:b w:val="0"/>
          <w:sz w:val="28"/>
          <w:szCs w:val="28"/>
          <w:lang w:val="ru-RU"/>
        </w:rPr>
        <w:t>Рекомендовано</w:t>
      </w:r>
      <w:r w:rsidR="00D1243B">
        <w:rPr>
          <w:rStyle w:val="8pt0pt"/>
          <w:b w:val="0"/>
          <w:sz w:val="28"/>
          <w:szCs w:val="28"/>
          <w:lang w:val="ru-RU"/>
        </w:rPr>
        <w:t xml:space="preserve"> к изданию </w:t>
      </w:r>
      <w:r w:rsidRPr="000A2FE1">
        <w:rPr>
          <w:rStyle w:val="8pt0pt"/>
          <w:b w:val="0"/>
          <w:sz w:val="28"/>
          <w:szCs w:val="28"/>
          <w:lang w:val="ru-RU"/>
        </w:rPr>
        <w:t xml:space="preserve"> научно-техническим советом</w:t>
      </w:r>
    </w:p>
    <w:p w:rsidR="00497005" w:rsidRPr="000A2FE1" w:rsidRDefault="000A2FE1" w:rsidP="003237EE">
      <w:pPr>
        <w:pStyle w:val="2e"/>
        <w:shd w:val="clear" w:color="auto" w:fill="auto"/>
        <w:spacing w:after="0" w:line="240" w:lineRule="auto"/>
        <w:ind w:firstLine="567"/>
        <w:jc w:val="center"/>
        <w:rPr>
          <w:rStyle w:val="8pt0pt"/>
          <w:b w:val="0"/>
          <w:sz w:val="28"/>
          <w:szCs w:val="28"/>
          <w:lang w:val="ru-RU"/>
        </w:rPr>
      </w:pPr>
      <w:r w:rsidRPr="00156A9D">
        <w:rPr>
          <w:sz w:val="28"/>
          <w:szCs w:val="28"/>
          <w:lang w:val="kk-KZ"/>
        </w:rPr>
        <w:t>Западно-Казахстанск</w:t>
      </w:r>
      <w:r>
        <w:rPr>
          <w:sz w:val="28"/>
          <w:szCs w:val="28"/>
          <w:lang w:val="kk-KZ"/>
        </w:rPr>
        <w:t xml:space="preserve">ого </w:t>
      </w:r>
      <w:r w:rsidRPr="00156A9D">
        <w:rPr>
          <w:sz w:val="28"/>
          <w:szCs w:val="28"/>
          <w:lang w:val="kk-KZ"/>
        </w:rPr>
        <w:t>аграрно-техническ</w:t>
      </w:r>
      <w:r>
        <w:rPr>
          <w:sz w:val="28"/>
          <w:szCs w:val="28"/>
          <w:lang w:val="kk-KZ"/>
        </w:rPr>
        <w:t>огоуниверситета им. Жангир хана</w:t>
      </w:r>
      <w:r w:rsidRPr="000A2FE1">
        <w:rPr>
          <w:rStyle w:val="8pt0pt"/>
          <w:b w:val="0"/>
          <w:sz w:val="28"/>
          <w:szCs w:val="28"/>
          <w:lang w:val="ru-RU"/>
        </w:rPr>
        <w:t>протокол №5</w:t>
      </w:r>
      <w:r>
        <w:rPr>
          <w:rStyle w:val="8pt0pt"/>
          <w:b w:val="0"/>
          <w:sz w:val="28"/>
          <w:szCs w:val="28"/>
          <w:lang w:val="ru-RU"/>
        </w:rPr>
        <w:t xml:space="preserve"> от </w:t>
      </w:r>
      <w:r w:rsidR="00497005" w:rsidRPr="000A2FE1">
        <w:rPr>
          <w:rStyle w:val="8pt0pt"/>
          <w:b w:val="0"/>
          <w:sz w:val="28"/>
          <w:szCs w:val="28"/>
          <w:lang w:val="ru-RU"/>
        </w:rPr>
        <w:t xml:space="preserve">1 октября 2019 года </w:t>
      </w:r>
    </w:p>
    <w:p w:rsidR="00497005" w:rsidRPr="003237EE" w:rsidRDefault="00497005" w:rsidP="003237EE">
      <w:pPr>
        <w:pStyle w:val="2e"/>
        <w:shd w:val="clear" w:color="auto" w:fill="auto"/>
        <w:spacing w:after="0" w:line="240" w:lineRule="auto"/>
        <w:ind w:left="880" w:firstLine="567"/>
        <w:rPr>
          <w:rStyle w:val="8pt0pt"/>
          <w:sz w:val="28"/>
          <w:szCs w:val="28"/>
          <w:lang w:val="ru-RU"/>
        </w:rPr>
      </w:pPr>
    </w:p>
    <w:p w:rsidR="00E56853" w:rsidRPr="003237EE" w:rsidRDefault="00E56853" w:rsidP="003237EE">
      <w:pPr>
        <w:spacing w:after="0" w:line="240" w:lineRule="auto"/>
        <w:ind w:firstLine="567"/>
        <w:jc w:val="center"/>
        <w:rPr>
          <w:rFonts w:ascii="Times New Roman" w:hAnsi="Times New Roman"/>
          <w:b/>
          <w:sz w:val="28"/>
          <w:szCs w:val="28"/>
          <w:lang w:val="kk-KZ"/>
        </w:rPr>
      </w:pPr>
    </w:p>
    <w:p w:rsidR="00E56853" w:rsidRPr="003237EE" w:rsidRDefault="00E56853" w:rsidP="003237EE">
      <w:pPr>
        <w:tabs>
          <w:tab w:val="left" w:pos="6856"/>
        </w:tabs>
        <w:spacing w:after="0" w:line="240" w:lineRule="auto"/>
        <w:ind w:firstLine="567"/>
        <w:jc w:val="both"/>
        <w:rPr>
          <w:rFonts w:ascii="Times New Roman" w:hAnsi="Times New Roman"/>
          <w:sz w:val="28"/>
          <w:szCs w:val="28"/>
          <w:lang w:val="kk-KZ"/>
        </w:rPr>
      </w:pPr>
      <w:r w:rsidRPr="003237EE">
        <w:rPr>
          <w:rFonts w:ascii="Times New Roman" w:hAnsi="Times New Roman"/>
          <w:b/>
          <w:sz w:val="28"/>
          <w:szCs w:val="28"/>
          <w:lang w:val="kk-KZ"/>
        </w:rPr>
        <w:t xml:space="preserve">Рецензенты: </w:t>
      </w:r>
      <w:r w:rsidRPr="000A2FE1">
        <w:rPr>
          <w:rFonts w:ascii="Times New Roman" w:hAnsi="Times New Roman"/>
          <w:b/>
          <w:sz w:val="28"/>
          <w:szCs w:val="28"/>
        </w:rPr>
        <w:t>Нуралин Б.Н.</w:t>
      </w:r>
      <w:r w:rsidR="004F2497" w:rsidRPr="000A2FE1">
        <w:rPr>
          <w:rFonts w:ascii="Times New Roman" w:hAnsi="Times New Roman"/>
          <w:b/>
          <w:sz w:val="28"/>
          <w:szCs w:val="28"/>
        </w:rPr>
        <w:t>,</w:t>
      </w:r>
      <w:r w:rsidRPr="003237EE">
        <w:rPr>
          <w:rFonts w:ascii="Times New Roman" w:hAnsi="Times New Roman"/>
          <w:sz w:val="28"/>
          <w:szCs w:val="28"/>
        </w:rPr>
        <w:t xml:space="preserve"> д-р </w:t>
      </w:r>
      <w:r w:rsidR="00D1243B">
        <w:rPr>
          <w:rFonts w:ascii="Times New Roman" w:hAnsi="Times New Roman"/>
          <w:sz w:val="28"/>
          <w:szCs w:val="28"/>
        </w:rPr>
        <w:t>.</w:t>
      </w:r>
      <w:r w:rsidRPr="003237EE">
        <w:rPr>
          <w:rFonts w:ascii="Times New Roman" w:hAnsi="Times New Roman"/>
          <w:sz w:val="28"/>
          <w:szCs w:val="28"/>
        </w:rPr>
        <w:t>техн. наук</w:t>
      </w:r>
      <w:r w:rsidRPr="003237EE">
        <w:rPr>
          <w:rFonts w:ascii="Times New Roman" w:hAnsi="Times New Roman"/>
          <w:sz w:val="28"/>
          <w:szCs w:val="28"/>
          <w:lang w:val="kk-KZ"/>
        </w:rPr>
        <w:t>проф</w:t>
      </w:r>
      <w:r w:rsidR="000A2FE1">
        <w:rPr>
          <w:rFonts w:ascii="Times New Roman" w:hAnsi="Times New Roman"/>
          <w:sz w:val="28"/>
          <w:szCs w:val="28"/>
          <w:lang w:val="kk-KZ"/>
        </w:rPr>
        <w:t>ессор</w:t>
      </w:r>
    </w:p>
    <w:p w:rsidR="004E3BEF" w:rsidRPr="003237EE" w:rsidRDefault="004E3BEF"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lang w:val="kk-KZ"/>
        </w:rPr>
        <w:tab/>
      </w:r>
      <w:r w:rsidRPr="003237EE">
        <w:rPr>
          <w:rFonts w:ascii="Times New Roman" w:hAnsi="Times New Roman"/>
          <w:sz w:val="28"/>
          <w:szCs w:val="28"/>
          <w:lang w:val="kk-KZ"/>
        </w:rPr>
        <w:tab/>
      </w:r>
      <w:r w:rsidR="004F2497" w:rsidRPr="000A2FE1">
        <w:rPr>
          <w:rFonts w:ascii="Times New Roman" w:hAnsi="Times New Roman"/>
          <w:b/>
          <w:sz w:val="28"/>
          <w:szCs w:val="28"/>
          <w:lang w:val="kk-KZ"/>
        </w:rPr>
        <w:t>Захаров В.П.,</w:t>
      </w:r>
      <w:r w:rsidRPr="003237EE">
        <w:rPr>
          <w:rFonts w:ascii="Times New Roman" w:hAnsi="Times New Roman"/>
          <w:sz w:val="28"/>
          <w:szCs w:val="28"/>
          <w:lang w:val="kk-KZ"/>
        </w:rPr>
        <w:t>канд.</w:t>
      </w:r>
      <w:r w:rsidRPr="003237EE">
        <w:rPr>
          <w:rFonts w:ascii="Times New Roman" w:hAnsi="Times New Roman"/>
          <w:sz w:val="28"/>
          <w:szCs w:val="28"/>
        </w:rPr>
        <w:t>техн. наук</w:t>
      </w:r>
      <w:r w:rsidRPr="003237EE">
        <w:rPr>
          <w:rFonts w:ascii="Times New Roman" w:hAnsi="Times New Roman"/>
          <w:sz w:val="28"/>
          <w:szCs w:val="28"/>
          <w:lang w:val="kk-KZ"/>
        </w:rPr>
        <w:tab/>
      </w:r>
      <w:r w:rsidRPr="003237EE">
        <w:rPr>
          <w:rFonts w:ascii="Times New Roman" w:hAnsi="Times New Roman"/>
          <w:sz w:val="28"/>
          <w:szCs w:val="28"/>
          <w:lang w:val="kk-KZ"/>
        </w:rPr>
        <w:tab/>
      </w:r>
      <w:r w:rsidRPr="003237EE">
        <w:rPr>
          <w:rFonts w:ascii="Times New Roman" w:hAnsi="Times New Roman"/>
          <w:sz w:val="28"/>
          <w:szCs w:val="28"/>
          <w:lang w:val="kk-KZ"/>
        </w:rPr>
        <w:tab/>
      </w:r>
      <w:r w:rsidRPr="003237EE">
        <w:rPr>
          <w:rFonts w:ascii="Times New Roman" w:hAnsi="Times New Roman"/>
          <w:sz w:val="28"/>
          <w:szCs w:val="28"/>
          <w:lang w:val="kk-KZ"/>
        </w:rPr>
        <w:tab/>
      </w:r>
    </w:p>
    <w:p w:rsidR="005616CF" w:rsidRPr="003237EE" w:rsidRDefault="005616CF" w:rsidP="003237EE">
      <w:pPr>
        <w:spacing w:after="0" w:line="240" w:lineRule="auto"/>
        <w:ind w:firstLine="567"/>
        <w:jc w:val="both"/>
        <w:rPr>
          <w:rFonts w:ascii="Times New Roman" w:hAnsi="Times New Roman"/>
          <w:b/>
          <w:sz w:val="28"/>
          <w:szCs w:val="28"/>
        </w:rPr>
      </w:pPr>
    </w:p>
    <w:p w:rsidR="005616CF" w:rsidRPr="003237EE" w:rsidRDefault="005616CF" w:rsidP="003237EE">
      <w:pPr>
        <w:spacing w:after="0" w:line="240" w:lineRule="auto"/>
        <w:ind w:firstLine="567"/>
        <w:jc w:val="both"/>
        <w:rPr>
          <w:rFonts w:ascii="Times New Roman" w:hAnsi="Times New Roman"/>
          <w:b/>
          <w:sz w:val="28"/>
          <w:szCs w:val="28"/>
        </w:rPr>
      </w:pPr>
    </w:p>
    <w:p w:rsidR="005616CF" w:rsidRPr="003237EE" w:rsidRDefault="005616CF" w:rsidP="003237EE">
      <w:pPr>
        <w:spacing w:after="0" w:line="240" w:lineRule="auto"/>
        <w:ind w:firstLine="567"/>
        <w:jc w:val="both"/>
        <w:rPr>
          <w:rFonts w:ascii="Times New Roman" w:hAnsi="Times New Roman"/>
          <w:b/>
          <w:sz w:val="28"/>
          <w:szCs w:val="28"/>
        </w:rPr>
      </w:pPr>
    </w:p>
    <w:p w:rsidR="00E56853" w:rsidRPr="000A2FE1" w:rsidRDefault="000A2FE1" w:rsidP="00D1243B">
      <w:pPr>
        <w:tabs>
          <w:tab w:val="left" w:pos="1276"/>
        </w:tabs>
        <w:spacing w:after="0" w:line="240" w:lineRule="auto"/>
        <w:ind w:firstLine="567"/>
        <w:jc w:val="both"/>
        <w:rPr>
          <w:rFonts w:ascii="Times New Roman" w:hAnsi="Times New Roman"/>
          <w:sz w:val="28"/>
          <w:szCs w:val="28"/>
        </w:rPr>
      </w:pPr>
      <w:r>
        <w:rPr>
          <w:rFonts w:ascii="Times New Roman" w:hAnsi="Times New Roman"/>
          <w:b/>
          <w:sz w:val="28"/>
          <w:szCs w:val="28"/>
          <w:lang w:val="kk-KZ"/>
        </w:rPr>
        <w:t xml:space="preserve">К </w:t>
      </w:r>
      <w:r w:rsidR="00D1243B">
        <w:rPr>
          <w:rFonts w:ascii="Times New Roman" w:hAnsi="Times New Roman"/>
          <w:b/>
          <w:sz w:val="28"/>
          <w:szCs w:val="28"/>
          <w:lang w:val="kk-KZ"/>
        </w:rPr>
        <w:t xml:space="preserve">95  </w:t>
      </w:r>
      <w:r w:rsidR="002308F9">
        <w:rPr>
          <w:rFonts w:ascii="Times New Roman" w:hAnsi="Times New Roman"/>
          <w:sz w:val="28"/>
          <w:szCs w:val="28"/>
        </w:rPr>
        <w:t>П</w:t>
      </w:r>
      <w:r w:rsidR="002308F9" w:rsidRPr="003237EE">
        <w:rPr>
          <w:rFonts w:ascii="Times New Roman" w:hAnsi="Times New Roman"/>
          <w:sz w:val="28"/>
          <w:szCs w:val="28"/>
        </w:rPr>
        <w:t>рактическаярекомендация</w:t>
      </w:r>
      <w:r w:rsidR="002308F9">
        <w:rPr>
          <w:rFonts w:ascii="Times New Roman" w:hAnsi="Times New Roman"/>
          <w:sz w:val="28"/>
          <w:szCs w:val="28"/>
        </w:rPr>
        <w:t xml:space="preserve"> по изготовлению</w:t>
      </w:r>
      <w:r w:rsidR="00E56853" w:rsidRPr="003237EE">
        <w:rPr>
          <w:rFonts w:ascii="Times New Roman" w:hAnsi="Times New Roman"/>
          <w:sz w:val="28"/>
          <w:szCs w:val="28"/>
        </w:rPr>
        <w:t xml:space="preserve"> инновационного </w:t>
      </w:r>
      <w:r w:rsidR="002308F9">
        <w:rPr>
          <w:rFonts w:ascii="Times New Roman" w:hAnsi="Times New Roman"/>
          <w:sz w:val="28"/>
          <w:szCs w:val="28"/>
        </w:rPr>
        <w:tab/>
      </w:r>
      <w:r w:rsidR="00E56853" w:rsidRPr="003237EE">
        <w:rPr>
          <w:rFonts w:ascii="Times New Roman" w:hAnsi="Times New Roman"/>
          <w:sz w:val="28"/>
          <w:szCs w:val="28"/>
        </w:rPr>
        <w:t>ремонтного комплекта</w:t>
      </w:r>
      <w:r>
        <w:rPr>
          <w:rFonts w:ascii="Times New Roman" w:hAnsi="Times New Roman"/>
          <w:sz w:val="28"/>
          <w:szCs w:val="28"/>
          <w:lang w:val="kk-KZ"/>
        </w:rPr>
        <w:t xml:space="preserve">: </w:t>
      </w:r>
      <w:r w:rsidR="00E56853" w:rsidRPr="003237EE">
        <w:rPr>
          <w:rFonts w:ascii="Times New Roman" w:hAnsi="Times New Roman"/>
          <w:sz w:val="28"/>
          <w:szCs w:val="28"/>
          <w:lang w:val="kk-KZ"/>
        </w:rPr>
        <w:t>Кушалиев</w:t>
      </w:r>
      <w:r w:rsidRPr="003237EE">
        <w:rPr>
          <w:rFonts w:ascii="Times New Roman" w:hAnsi="Times New Roman"/>
          <w:sz w:val="28"/>
          <w:szCs w:val="28"/>
          <w:lang w:val="kk-KZ"/>
        </w:rPr>
        <w:t>Д</w:t>
      </w:r>
      <w:r w:rsidRPr="003237EE">
        <w:rPr>
          <w:rFonts w:ascii="Times New Roman" w:hAnsi="Times New Roman"/>
          <w:sz w:val="28"/>
          <w:szCs w:val="28"/>
        </w:rPr>
        <w:t>.К</w:t>
      </w:r>
      <w:r w:rsidRPr="003237EE">
        <w:rPr>
          <w:rFonts w:ascii="Times New Roman" w:hAnsi="Times New Roman"/>
          <w:sz w:val="28"/>
          <w:szCs w:val="28"/>
          <w:lang w:val="kk-KZ"/>
        </w:rPr>
        <w:t>.</w:t>
      </w:r>
      <w:r w:rsidR="00E56853" w:rsidRPr="003237EE">
        <w:rPr>
          <w:rFonts w:ascii="Times New Roman" w:hAnsi="Times New Roman"/>
          <w:sz w:val="28"/>
          <w:szCs w:val="28"/>
          <w:lang w:val="kk-KZ"/>
        </w:rPr>
        <w:t>,</w:t>
      </w:r>
      <w:r w:rsidR="004E3BEF" w:rsidRPr="003237EE">
        <w:rPr>
          <w:rFonts w:ascii="Times New Roman" w:hAnsi="Times New Roman"/>
          <w:sz w:val="28"/>
          <w:szCs w:val="28"/>
          <w:lang w:val="kk-KZ"/>
        </w:rPr>
        <w:t>Балтаев</w:t>
      </w:r>
      <w:r w:rsidRPr="003237EE">
        <w:rPr>
          <w:rFonts w:ascii="Times New Roman" w:hAnsi="Times New Roman"/>
          <w:sz w:val="28"/>
          <w:szCs w:val="28"/>
          <w:lang w:val="kk-KZ"/>
        </w:rPr>
        <w:t>Т.А.</w:t>
      </w:r>
      <w:r w:rsidR="004E3BEF" w:rsidRPr="003237EE">
        <w:rPr>
          <w:rFonts w:ascii="Times New Roman" w:hAnsi="Times New Roman"/>
          <w:sz w:val="28"/>
          <w:szCs w:val="28"/>
          <w:lang w:val="kk-KZ"/>
        </w:rPr>
        <w:t xml:space="preserve">, </w:t>
      </w:r>
      <w:r>
        <w:rPr>
          <w:rFonts w:ascii="Times New Roman" w:hAnsi="Times New Roman"/>
          <w:sz w:val="28"/>
          <w:szCs w:val="28"/>
          <w:lang w:val="kk-KZ"/>
        </w:rPr>
        <w:tab/>
      </w:r>
      <w:r w:rsidR="00D1243B">
        <w:rPr>
          <w:rFonts w:ascii="Times New Roman" w:hAnsi="Times New Roman"/>
          <w:sz w:val="28"/>
          <w:szCs w:val="28"/>
          <w:lang w:val="kk-KZ"/>
        </w:rPr>
        <w:tab/>
      </w:r>
      <w:r w:rsidR="004E3BEF" w:rsidRPr="003237EE">
        <w:rPr>
          <w:rFonts w:ascii="Times New Roman" w:hAnsi="Times New Roman"/>
          <w:sz w:val="28"/>
          <w:szCs w:val="28"/>
          <w:lang w:val="kk-KZ"/>
        </w:rPr>
        <w:t>Ерманова</w:t>
      </w:r>
      <w:r w:rsidRPr="003237EE">
        <w:rPr>
          <w:rFonts w:ascii="Times New Roman" w:hAnsi="Times New Roman"/>
          <w:sz w:val="28"/>
          <w:szCs w:val="28"/>
          <w:lang w:val="kk-KZ"/>
        </w:rPr>
        <w:t>Б.А.</w:t>
      </w:r>
      <w:r>
        <w:rPr>
          <w:rFonts w:ascii="Times New Roman" w:hAnsi="Times New Roman"/>
          <w:sz w:val="28"/>
          <w:szCs w:val="28"/>
          <w:lang w:val="kk-KZ"/>
        </w:rPr>
        <w:t>,</w:t>
      </w:r>
      <w:r w:rsidR="004E3BEF" w:rsidRPr="003237EE">
        <w:rPr>
          <w:rFonts w:ascii="Times New Roman" w:hAnsi="Times New Roman"/>
          <w:sz w:val="28"/>
          <w:szCs w:val="28"/>
          <w:lang w:val="kk-KZ"/>
        </w:rPr>
        <w:t>Шадьяров</w:t>
      </w:r>
      <w:r w:rsidRPr="003237EE">
        <w:rPr>
          <w:rFonts w:ascii="Times New Roman" w:hAnsi="Times New Roman"/>
          <w:sz w:val="28"/>
          <w:szCs w:val="28"/>
          <w:lang w:val="kk-KZ"/>
        </w:rPr>
        <w:t>Т.М.</w:t>
      </w:r>
      <w:r w:rsidR="004E3BEF" w:rsidRPr="003237EE">
        <w:rPr>
          <w:rFonts w:ascii="Times New Roman" w:hAnsi="Times New Roman"/>
          <w:sz w:val="28"/>
          <w:szCs w:val="28"/>
          <w:lang w:val="kk-KZ"/>
        </w:rPr>
        <w:t>,</w:t>
      </w:r>
      <w:r w:rsidR="00A7556B" w:rsidRPr="003237EE">
        <w:rPr>
          <w:rFonts w:ascii="Times New Roman" w:hAnsi="Times New Roman"/>
          <w:sz w:val="28"/>
          <w:szCs w:val="28"/>
          <w:lang w:val="kk-KZ"/>
        </w:rPr>
        <w:t>Турешова</w:t>
      </w:r>
      <w:r w:rsidRPr="003237EE">
        <w:rPr>
          <w:rFonts w:ascii="Times New Roman" w:hAnsi="Times New Roman"/>
          <w:sz w:val="28"/>
          <w:szCs w:val="28"/>
          <w:lang w:val="kk-KZ"/>
        </w:rPr>
        <w:t>А.Е.</w:t>
      </w:r>
      <w:r w:rsidR="00A7556B" w:rsidRPr="003237EE">
        <w:rPr>
          <w:rFonts w:ascii="Times New Roman" w:hAnsi="Times New Roman"/>
          <w:sz w:val="28"/>
          <w:szCs w:val="28"/>
          <w:lang w:val="kk-KZ"/>
        </w:rPr>
        <w:t>,</w:t>
      </w:r>
      <w:r w:rsidR="004E3BEF" w:rsidRPr="003237EE">
        <w:rPr>
          <w:rFonts w:ascii="Times New Roman" w:hAnsi="Times New Roman"/>
          <w:sz w:val="28"/>
          <w:szCs w:val="28"/>
          <w:lang w:val="kk-KZ"/>
        </w:rPr>
        <w:t xml:space="preserve"> Мамедов</w:t>
      </w:r>
      <w:r w:rsidRPr="003237EE">
        <w:rPr>
          <w:rFonts w:ascii="Times New Roman" w:hAnsi="Times New Roman"/>
          <w:sz w:val="28"/>
          <w:szCs w:val="28"/>
          <w:lang w:val="kk-KZ"/>
        </w:rPr>
        <w:t xml:space="preserve">А.И. </w:t>
      </w:r>
      <w:r>
        <w:rPr>
          <w:rFonts w:ascii="Times New Roman" w:hAnsi="Times New Roman"/>
          <w:sz w:val="28"/>
          <w:szCs w:val="28"/>
          <w:lang w:val="kk-KZ"/>
        </w:rPr>
        <w:tab/>
      </w:r>
      <w:r w:rsidR="00E56853" w:rsidRPr="003237EE">
        <w:rPr>
          <w:rFonts w:ascii="Times New Roman" w:hAnsi="Times New Roman"/>
          <w:sz w:val="28"/>
          <w:szCs w:val="28"/>
          <w:lang w:val="kk-KZ"/>
        </w:rPr>
        <w:t>–</w:t>
      </w:r>
      <w:r w:rsidR="004E3BEF" w:rsidRPr="003237EE">
        <w:rPr>
          <w:rFonts w:ascii="Times New Roman" w:hAnsi="Times New Roman"/>
          <w:sz w:val="28"/>
          <w:szCs w:val="28"/>
          <w:lang w:val="kk-KZ"/>
        </w:rPr>
        <w:t xml:space="preserve">Уральск: Зап. Казахст. аграр.-техн.ун.-т, им. Жангир хана </w:t>
      </w:r>
      <w:r>
        <w:rPr>
          <w:rFonts w:ascii="Times New Roman" w:hAnsi="Times New Roman"/>
          <w:sz w:val="28"/>
          <w:szCs w:val="28"/>
          <w:lang w:val="kk-KZ"/>
        </w:rPr>
        <w:tab/>
      </w:r>
      <w:r w:rsidR="00D1243B">
        <w:rPr>
          <w:rFonts w:ascii="Times New Roman" w:hAnsi="Times New Roman"/>
          <w:sz w:val="28"/>
          <w:szCs w:val="28"/>
          <w:lang w:val="kk-KZ"/>
        </w:rPr>
        <w:tab/>
      </w:r>
      <w:r w:rsidR="004E3BEF" w:rsidRPr="003237EE">
        <w:rPr>
          <w:rFonts w:ascii="Times New Roman" w:hAnsi="Times New Roman"/>
          <w:sz w:val="28"/>
          <w:szCs w:val="28"/>
          <w:lang w:val="kk-KZ"/>
        </w:rPr>
        <w:t>2019. –</w:t>
      </w:r>
      <w:r w:rsidR="00903B02" w:rsidRPr="003237EE">
        <w:rPr>
          <w:rFonts w:ascii="Times New Roman" w:hAnsi="Times New Roman"/>
          <w:sz w:val="28"/>
          <w:szCs w:val="28"/>
        </w:rPr>
        <w:t>3</w:t>
      </w:r>
      <w:r w:rsidR="00A4453D">
        <w:rPr>
          <w:rFonts w:ascii="Times New Roman" w:hAnsi="Times New Roman"/>
          <w:sz w:val="28"/>
          <w:szCs w:val="28"/>
        </w:rPr>
        <w:t>3</w:t>
      </w:r>
      <w:r w:rsidR="00E56853" w:rsidRPr="003237EE">
        <w:rPr>
          <w:rFonts w:ascii="Times New Roman" w:hAnsi="Times New Roman"/>
          <w:sz w:val="28"/>
          <w:szCs w:val="28"/>
          <w:lang w:val="kk-KZ"/>
        </w:rPr>
        <w:t xml:space="preserve"> с.</w:t>
      </w:r>
    </w:p>
    <w:p w:rsidR="00E56853" w:rsidRPr="003237EE" w:rsidRDefault="00E56853" w:rsidP="00D1243B">
      <w:pPr>
        <w:spacing w:after="0" w:line="240" w:lineRule="auto"/>
        <w:ind w:firstLine="567"/>
        <w:jc w:val="both"/>
        <w:rPr>
          <w:rFonts w:ascii="Times New Roman" w:hAnsi="Times New Roman"/>
          <w:b/>
          <w:sz w:val="28"/>
          <w:szCs w:val="28"/>
        </w:rPr>
      </w:pPr>
    </w:p>
    <w:p w:rsidR="005616CF" w:rsidRPr="003237EE" w:rsidRDefault="005616CF" w:rsidP="00D1243B">
      <w:pPr>
        <w:spacing w:after="0" w:line="240" w:lineRule="auto"/>
        <w:ind w:firstLine="567"/>
        <w:jc w:val="both"/>
        <w:rPr>
          <w:rFonts w:ascii="Times New Roman" w:hAnsi="Times New Roman"/>
          <w:b/>
          <w:sz w:val="28"/>
          <w:szCs w:val="28"/>
        </w:rPr>
      </w:pPr>
    </w:p>
    <w:p w:rsidR="005616CF" w:rsidRPr="003237EE" w:rsidRDefault="005616CF" w:rsidP="003237EE">
      <w:pPr>
        <w:spacing w:after="0" w:line="240" w:lineRule="auto"/>
        <w:ind w:firstLine="567"/>
        <w:jc w:val="right"/>
        <w:rPr>
          <w:rFonts w:ascii="Times New Roman" w:hAnsi="Times New Roman"/>
          <w:b/>
          <w:sz w:val="28"/>
          <w:szCs w:val="28"/>
        </w:rPr>
      </w:pPr>
    </w:p>
    <w:p w:rsidR="005616CF" w:rsidRPr="003237EE" w:rsidRDefault="005616CF" w:rsidP="003237EE">
      <w:pPr>
        <w:spacing w:after="0" w:line="240" w:lineRule="auto"/>
        <w:ind w:firstLine="567"/>
        <w:jc w:val="right"/>
        <w:rPr>
          <w:rFonts w:ascii="Times New Roman" w:hAnsi="Times New Roman"/>
          <w:b/>
          <w:sz w:val="28"/>
          <w:szCs w:val="28"/>
        </w:rPr>
      </w:pPr>
    </w:p>
    <w:p w:rsidR="003A31DB" w:rsidRPr="003237EE" w:rsidRDefault="003A31DB"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 рекомендации показаныизготовления инновационного ремонтного комплекта для узлов транспортной техники и технологического оборудования.  Рекомендации предназначены для студентов, магистрантов и докторантов  технических специальностей, а также</w:t>
      </w:r>
      <w:r w:rsidRPr="003237EE">
        <w:rPr>
          <w:rFonts w:ascii="Times New Roman" w:hAnsi="Times New Roman"/>
          <w:sz w:val="28"/>
          <w:szCs w:val="28"/>
          <w:lang w:val="kk-KZ"/>
        </w:rPr>
        <w:t xml:space="preserve"> научных сотрудников научно-исследовательских институтов</w:t>
      </w:r>
      <w:r w:rsidRPr="003237EE">
        <w:rPr>
          <w:rFonts w:ascii="Times New Roman" w:hAnsi="Times New Roman"/>
          <w:sz w:val="28"/>
          <w:szCs w:val="28"/>
        </w:rPr>
        <w:t>.</w:t>
      </w:r>
    </w:p>
    <w:p w:rsidR="003A31DB" w:rsidRPr="003237EE" w:rsidRDefault="003A31DB" w:rsidP="003237EE">
      <w:pPr>
        <w:spacing w:after="0" w:line="240" w:lineRule="auto"/>
        <w:ind w:firstLine="567"/>
        <w:jc w:val="both"/>
        <w:rPr>
          <w:rFonts w:ascii="Times New Roman" w:hAnsi="Times New Roman"/>
          <w:b/>
          <w:sz w:val="28"/>
          <w:szCs w:val="28"/>
        </w:rPr>
      </w:pPr>
    </w:p>
    <w:p w:rsidR="005616CF" w:rsidRDefault="005616CF" w:rsidP="003237EE">
      <w:pPr>
        <w:spacing w:after="0" w:line="240" w:lineRule="auto"/>
        <w:ind w:firstLine="567"/>
        <w:jc w:val="right"/>
        <w:rPr>
          <w:rFonts w:ascii="Times New Roman" w:hAnsi="Times New Roman"/>
          <w:b/>
          <w:sz w:val="28"/>
          <w:szCs w:val="28"/>
        </w:rPr>
      </w:pPr>
    </w:p>
    <w:p w:rsidR="000A2FE1" w:rsidRDefault="000A2FE1" w:rsidP="003237EE">
      <w:pPr>
        <w:spacing w:after="0" w:line="240" w:lineRule="auto"/>
        <w:ind w:firstLine="567"/>
        <w:jc w:val="right"/>
        <w:rPr>
          <w:rFonts w:ascii="Times New Roman" w:hAnsi="Times New Roman"/>
          <w:b/>
          <w:sz w:val="28"/>
          <w:szCs w:val="28"/>
        </w:rPr>
      </w:pPr>
    </w:p>
    <w:p w:rsidR="000A2FE1" w:rsidRPr="003237EE" w:rsidRDefault="000A2FE1" w:rsidP="003237EE">
      <w:pPr>
        <w:spacing w:after="0" w:line="240" w:lineRule="auto"/>
        <w:ind w:firstLine="567"/>
        <w:jc w:val="right"/>
        <w:rPr>
          <w:rFonts w:ascii="Times New Roman" w:hAnsi="Times New Roman"/>
          <w:b/>
          <w:sz w:val="28"/>
          <w:szCs w:val="28"/>
        </w:rPr>
      </w:pPr>
    </w:p>
    <w:p w:rsidR="005616CF" w:rsidRPr="003237EE" w:rsidRDefault="005616CF" w:rsidP="003237EE">
      <w:pPr>
        <w:spacing w:after="0" w:line="240" w:lineRule="auto"/>
        <w:ind w:firstLine="567"/>
        <w:jc w:val="right"/>
        <w:rPr>
          <w:rFonts w:ascii="Times New Roman" w:hAnsi="Times New Roman"/>
          <w:b/>
          <w:sz w:val="28"/>
          <w:szCs w:val="28"/>
        </w:rPr>
      </w:pPr>
    </w:p>
    <w:p w:rsidR="005616CF" w:rsidRPr="003237EE" w:rsidRDefault="005616CF" w:rsidP="003237EE">
      <w:pPr>
        <w:spacing w:after="0" w:line="240" w:lineRule="auto"/>
        <w:ind w:firstLine="567"/>
        <w:jc w:val="right"/>
        <w:rPr>
          <w:rFonts w:ascii="Times New Roman" w:hAnsi="Times New Roman"/>
          <w:b/>
          <w:sz w:val="28"/>
          <w:szCs w:val="28"/>
        </w:rPr>
      </w:pPr>
    </w:p>
    <w:p w:rsidR="005616CF" w:rsidRPr="003237EE" w:rsidRDefault="005616CF" w:rsidP="003237EE">
      <w:pPr>
        <w:spacing w:after="0" w:line="240" w:lineRule="auto"/>
        <w:ind w:firstLine="567"/>
        <w:jc w:val="right"/>
        <w:rPr>
          <w:rFonts w:ascii="Times New Roman" w:hAnsi="Times New Roman"/>
          <w:b/>
          <w:sz w:val="28"/>
          <w:szCs w:val="28"/>
        </w:rPr>
      </w:pPr>
    </w:p>
    <w:p w:rsidR="00E56853" w:rsidRPr="003237EE" w:rsidRDefault="00E56853" w:rsidP="003237EE">
      <w:pPr>
        <w:spacing w:after="0" w:line="240" w:lineRule="auto"/>
        <w:ind w:firstLine="567"/>
        <w:jc w:val="right"/>
        <w:rPr>
          <w:rFonts w:ascii="Times New Roman" w:hAnsi="Times New Roman"/>
          <w:b/>
          <w:sz w:val="28"/>
          <w:szCs w:val="28"/>
        </w:rPr>
      </w:pPr>
      <w:r w:rsidRPr="003237EE">
        <w:rPr>
          <w:rFonts w:ascii="Times New Roman" w:hAnsi="Times New Roman"/>
          <w:b/>
          <w:sz w:val="28"/>
          <w:szCs w:val="28"/>
        </w:rPr>
        <w:t>УДК 629.3.027.3</w:t>
      </w:r>
    </w:p>
    <w:p w:rsidR="00E56853" w:rsidRPr="003237EE" w:rsidRDefault="00E56853" w:rsidP="003237EE">
      <w:pPr>
        <w:spacing w:after="0" w:line="240" w:lineRule="auto"/>
        <w:ind w:firstLine="567"/>
        <w:jc w:val="right"/>
        <w:rPr>
          <w:rFonts w:ascii="Times New Roman" w:hAnsi="Times New Roman"/>
          <w:b/>
          <w:sz w:val="28"/>
          <w:szCs w:val="28"/>
        </w:rPr>
      </w:pPr>
      <w:r w:rsidRPr="003237EE">
        <w:rPr>
          <w:rFonts w:ascii="Times New Roman" w:hAnsi="Times New Roman"/>
          <w:b/>
          <w:sz w:val="28"/>
          <w:szCs w:val="28"/>
        </w:rPr>
        <w:t>ББК 39.33-04</w:t>
      </w:r>
    </w:p>
    <w:p w:rsidR="00E56853" w:rsidRPr="003237EE" w:rsidRDefault="00E56853" w:rsidP="003237EE">
      <w:pPr>
        <w:spacing w:after="0" w:line="240" w:lineRule="auto"/>
        <w:ind w:firstLine="567"/>
        <w:jc w:val="center"/>
        <w:rPr>
          <w:rFonts w:ascii="Times New Roman" w:hAnsi="Times New Roman"/>
          <w:b/>
          <w:sz w:val="28"/>
          <w:szCs w:val="28"/>
        </w:rPr>
      </w:pPr>
    </w:p>
    <w:p w:rsidR="000A2FE1" w:rsidRDefault="00E56853" w:rsidP="008402F8">
      <w:pPr>
        <w:spacing w:after="0" w:line="240" w:lineRule="auto"/>
        <w:ind w:left="1985"/>
        <w:jc w:val="both"/>
        <w:rPr>
          <w:rFonts w:ascii="Times New Roman" w:hAnsi="Times New Roman"/>
          <w:b/>
          <w:sz w:val="28"/>
          <w:szCs w:val="28"/>
        </w:rPr>
      </w:pPr>
      <w:r w:rsidRPr="000A2FE1">
        <w:rPr>
          <w:rFonts w:ascii="Times New Roman" w:hAnsi="Times New Roman"/>
          <w:b/>
          <w:sz w:val="28"/>
          <w:szCs w:val="28"/>
        </w:rPr>
        <w:sym w:font="Symbol" w:char="F0D3"/>
      </w:r>
      <w:r w:rsidRPr="000A2FE1">
        <w:rPr>
          <w:rFonts w:ascii="Times New Roman" w:hAnsi="Times New Roman"/>
          <w:b/>
          <w:sz w:val="28"/>
          <w:szCs w:val="28"/>
        </w:rPr>
        <w:t xml:space="preserve"> Кушалиев</w:t>
      </w:r>
      <w:r w:rsidR="008402F8" w:rsidRPr="000A2FE1">
        <w:rPr>
          <w:rFonts w:ascii="Times New Roman" w:hAnsi="Times New Roman"/>
          <w:b/>
          <w:sz w:val="28"/>
          <w:szCs w:val="28"/>
        </w:rPr>
        <w:t>Д.К.</w:t>
      </w:r>
      <w:r w:rsidRPr="000A2FE1">
        <w:rPr>
          <w:rFonts w:ascii="Times New Roman" w:hAnsi="Times New Roman"/>
          <w:b/>
          <w:sz w:val="28"/>
          <w:szCs w:val="28"/>
        </w:rPr>
        <w:t xml:space="preserve">, </w:t>
      </w:r>
      <w:r w:rsidR="00413418" w:rsidRPr="000A2FE1">
        <w:rPr>
          <w:rFonts w:ascii="Times New Roman" w:hAnsi="Times New Roman"/>
          <w:b/>
          <w:sz w:val="28"/>
          <w:szCs w:val="28"/>
          <w:lang w:val="kk-KZ"/>
        </w:rPr>
        <w:t>Балтаев</w:t>
      </w:r>
      <w:r w:rsidR="008402F8" w:rsidRPr="000A2FE1">
        <w:rPr>
          <w:rFonts w:ascii="Times New Roman" w:hAnsi="Times New Roman"/>
          <w:b/>
          <w:sz w:val="28"/>
          <w:szCs w:val="28"/>
          <w:lang w:val="kk-KZ"/>
        </w:rPr>
        <w:t>Т.А.</w:t>
      </w:r>
      <w:r w:rsidR="00413418" w:rsidRPr="000A2FE1">
        <w:rPr>
          <w:rFonts w:ascii="Times New Roman" w:hAnsi="Times New Roman"/>
          <w:b/>
          <w:sz w:val="28"/>
          <w:szCs w:val="28"/>
          <w:lang w:val="kk-KZ"/>
        </w:rPr>
        <w:t>, Ерманова</w:t>
      </w:r>
      <w:r w:rsidR="008402F8" w:rsidRPr="000A2FE1">
        <w:rPr>
          <w:rFonts w:ascii="Times New Roman" w:hAnsi="Times New Roman"/>
          <w:b/>
          <w:sz w:val="28"/>
          <w:szCs w:val="28"/>
          <w:lang w:val="kk-KZ"/>
        </w:rPr>
        <w:t>Б.А.</w:t>
      </w:r>
      <w:r w:rsidR="008402F8">
        <w:rPr>
          <w:rFonts w:ascii="Times New Roman" w:hAnsi="Times New Roman"/>
          <w:b/>
          <w:sz w:val="28"/>
          <w:szCs w:val="28"/>
          <w:lang w:val="kk-KZ"/>
        </w:rPr>
        <w:t xml:space="preserve">, </w:t>
      </w:r>
      <w:r w:rsidR="00413418" w:rsidRPr="000A2FE1">
        <w:rPr>
          <w:rFonts w:ascii="Times New Roman" w:hAnsi="Times New Roman"/>
          <w:b/>
          <w:sz w:val="28"/>
          <w:szCs w:val="28"/>
          <w:lang w:val="kk-KZ"/>
        </w:rPr>
        <w:t>Шадьяров</w:t>
      </w:r>
      <w:r w:rsidR="008402F8" w:rsidRPr="000A2FE1">
        <w:rPr>
          <w:rFonts w:ascii="Times New Roman" w:hAnsi="Times New Roman"/>
          <w:b/>
          <w:sz w:val="28"/>
          <w:szCs w:val="28"/>
          <w:lang w:val="kk-KZ"/>
        </w:rPr>
        <w:t>Т.М.</w:t>
      </w:r>
      <w:r w:rsidR="00413418" w:rsidRPr="000A2FE1">
        <w:rPr>
          <w:rFonts w:ascii="Times New Roman" w:hAnsi="Times New Roman"/>
          <w:b/>
          <w:sz w:val="28"/>
          <w:szCs w:val="28"/>
          <w:lang w:val="kk-KZ"/>
        </w:rPr>
        <w:t>,</w:t>
      </w:r>
      <w:r w:rsidR="00CC2D0C" w:rsidRPr="000A2FE1">
        <w:rPr>
          <w:rFonts w:ascii="Times New Roman" w:hAnsi="Times New Roman"/>
          <w:b/>
          <w:sz w:val="28"/>
          <w:szCs w:val="28"/>
          <w:lang w:val="kk-KZ"/>
        </w:rPr>
        <w:t>Турешова</w:t>
      </w:r>
      <w:r w:rsidR="008402F8" w:rsidRPr="000A2FE1">
        <w:rPr>
          <w:rFonts w:ascii="Times New Roman" w:hAnsi="Times New Roman"/>
          <w:b/>
          <w:sz w:val="28"/>
          <w:szCs w:val="28"/>
          <w:lang w:val="kk-KZ"/>
        </w:rPr>
        <w:t>А.Е.</w:t>
      </w:r>
      <w:r w:rsidR="00CC2D0C" w:rsidRPr="000A2FE1">
        <w:rPr>
          <w:rFonts w:ascii="Times New Roman" w:hAnsi="Times New Roman"/>
          <w:b/>
          <w:sz w:val="28"/>
          <w:szCs w:val="28"/>
          <w:lang w:val="kk-KZ"/>
        </w:rPr>
        <w:t>,</w:t>
      </w:r>
      <w:r w:rsidR="00413418" w:rsidRPr="000A2FE1">
        <w:rPr>
          <w:rFonts w:ascii="Times New Roman" w:hAnsi="Times New Roman"/>
          <w:b/>
          <w:sz w:val="28"/>
          <w:szCs w:val="28"/>
          <w:lang w:val="kk-KZ"/>
        </w:rPr>
        <w:t xml:space="preserve"> Мамедов</w:t>
      </w:r>
      <w:r w:rsidR="008402F8" w:rsidRPr="000A2FE1">
        <w:rPr>
          <w:rFonts w:ascii="Times New Roman" w:hAnsi="Times New Roman"/>
          <w:b/>
          <w:sz w:val="28"/>
          <w:szCs w:val="28"/>
          <w:lang w:val="kk-KZ"/>
        </w:rPr>
        <w:t>А.И.</w:t>
      </w:r>
      <w:r w:rsidR="00413418" w:rsidRPr="000A2FE1">
        <w:rPr>
          <w:rFonts w:ascii="Times New Roman" w:hAnsi="Times New Roman"/>
          <w:b/>
          <w:sz w:val="28"/>
          <w:szCs w:val="28"/>
          <w:lang w:val="kk-KZ"/>
        </w:rPr>
        <w:t xml:space="preserve">, </w:t>
      </w:r>
      <w:r w:rsidR="000A2FE1">
        <w:rPr>
          <w:rFonts w:ascii="Times New Roman" w:hAnsi="Times New Roman"/>
          <w:b/>
          <w:sz w:val="28"/>
          <w:szCs w:val="28"/>
        </w:rPr>
        <w:t>2019</w:t>
      </w:r>
    </w:p>
    <w:p w:rsidR="000A2FE1" w:rsidRPr="000A2FE1" w:rsidRDefault="000A2FE1" w:rsidP="008402F8">
      <w:pPr>
        <w:spacing w:after="0" w:line="240" w:lineRule="auto"/>
        <w:ind w:left="1985"/>
        <w:jc w:val="both"/>
        <w:rPr>
          <w:rFonts w:ascii="Times New Roman" w:hAnsi="Times New Roman"/>
          <w:b/>
          <w:sz w:val="28"/>
          <w:szCs w:val="28"/>
        </w:rPr>
      </w:pPr>
    </w:p>
    <w:p w:rsidR="000A2FE1" w:rsidRPr="000A2FE1" w:rsidRDefault="00A87129" w:rsidP="008402F8">
      <w:pPr>
        <w:spacing w:after="0" w:line="240" w:lineRule="auto"/>
        <w:ind w:left="1985"/>
        <w:jc w:val="both"/>
        <w:rPr>
          <w:rFonts w:ascii="Times New Roman" w:hAnsi="Times New Roman"/>
          <w:b/>
          <w:sz w:val="28"/>
          <w:szCs w:val="28"/>
        </w:rPr>
      </w:pPr>
      <w:r w:rsidRPr="00A87129">
        <w:rPr>
          <w:rFonts w:ascii="Times New Roman" w:hAnsi="Times New Roman"/>
          <w:noProof/>
          <w:sz w:val="28"/>
          <w:szCs w:val="28"/>
        </w:rPr>
        <w:pict>
          <v:rect id="Rectangle 15" o:spid="_x0000_s1040" style="position:absolute;left:0;text-align:left;margin-left:203.65pt;margin-top:45.45pt;width:46.3pt;height:21.3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" fillcolor="white [3212]" strokecolor="white [3212]"/>
        </w:pict>
      </w:r>
      <w:r w:rsidR="008402F8">
        <w:rPr>
          <w:rFonts w:ascii="Times New Roman" w:hAnsi="Times New Roman"/>
          <w:b/>
          <w:sz w:val="28"/>
          <w:szCs w:val="28"/>
        </w:rPr>
        <w:t xml:space="preserve">© Западно-Казахстанский </w:t>
      </w:r>
      <w:r w:rsidR="000A2FE1" w:rsidRPr="000A2FE1">
        <w:rPr>
          <w:rFonts w:ascii="Times New Roman" w:hAnsi="Times New Roman"/>
          <w:b/>
          <w:sz w:val="28"/>
          <w:szCs w:val="28"/>
        </w:rPr>
        <w:t>аграрно-технический университет  им. Жангир хана,  2019</w:t>
      </w:r>
    </w:p>
    <w:p w:rsidR="00E56853" w:rsidRPr="003237EE" w:rsidRDefault="00E56853"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ОГЛАВЛЕНИЕ</w:t>
      </w:r>
    </w:p>
    <w:p w:rsidR="00C51F98" w:rsidRPr="003237EE" w:rsidRDefault="00C51F98" w:rsidP="003237EE">
      <w:pPr>
        <w:spacing w:after="0" w:line="240" w:lineRule="auto"/>
        <w:ind w:firstLine="567"/>
        <w:jc w:val="both"/>
        <w:rPr>
          <w:rFonts w:ascii="Times New Roman" w:hAnsi="Times New Roman"/>
          <w:sz w:val="28"/>
          <w:szCs w:val="28"/>
        </w:rPr>
      </w:pPr>
    </w:p>
    <w:tbl>
      <w:tblPr>
        <w:tblStyle w:val="afb"/>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34"/>
        <w:gridCol w:w="1113"/>
      </w:tblGrid>
      <w:tr w:rsidR="00AB4404" w:rsidRPr="003237EE" w:rsidTr="000A2FE1">
        <w:tc>
          <w:tcPr>
            <w:tcW w:w="8634" w:type="dxa"/>
          </w:tcPr>
          <w:p w:rsidR="00AB4404" w:rsidRPr="003237EE" w:rsidRDefault="00AB4404" w:rsidP="004F2497">
            <w:pPr>
              <w:rPr>
                <w:rFonts w:ascii="Times New Roman" w:hAnsi="Times New Roman"/>
                <w:sz w:val="28"/>
                <w:szCs w:val="28"/>
              </w:rPr>
            </w:pPr>
            <w:r w:rsidRPr="003237EE">
              <w:rPr>
                <w:rFonts w:ascii="Times New Roman" w:hAnsi="Times New Roman"/>
                <w:sz w:val="28"/>
                <w:szCs w:val="28"/>
              </w:rPr>
              <w:t>Введение</w:t>
            </w:r>
          </w:p>
        </w:tc>
        <w:tc>
          <w:tcPr>
            <w:tcW w:w="1113" w:type="dxa"/>
          </w:tcPr>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4</w:t>
            </w:r>
          </w:p>
        </w:tc>
      </w:tr>
      <w:tr w:rsidR="00AB4404" w:rsidRPr="003237EE" w:rsidTr="000A2FE1">
        <w:tc>
          <w:tcPr>
            <w:tcW w:w="8634" w:type="dxa"/>
          </w:tcPr>
          <w:p w:rsidR="00AB4404" w:rsidRPr="003237EE" w:rsidRDefault="00AB4404" w:rsidP="004F2497">
            <w:pPr>
              <w:pStyle w:val="a7"/>
              <w:jc w:val="both"/>
              <w:rPr>
                <w:b w:val="0"/>
              </w:rPr>
            </w:pPr>
            <w:r w:rsidRPr="003237EE">
              <w:rPr>
                <w:b w:val="0"/>
              </w:rPr>
              <w:t>Анализ стратегий обеспечения работоспособности автомобилей</w:t>
            </w:r>
          </w:p>
        </w:tc>
        <w:tc>
          <w:tcPr>
            <w:tcW w:w="1113" w:type="dxa"/>
          </w:tcPr>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4</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Решения, позволяющие повысить эффективность подшипниковых узлов</w:t>
            </w:r>
          </w:p>
        </w:tc>
        <w:tc>
          <w:tcPr>
            <w:tcW w:w="1113" w:type="dxa"/>
          </w:tcPr>
          <w:p w:rsidR="00AB4404" w:rsidRPr="003237EE" w:rsidRDefault="00A4453D" w:rsidP="000A2FE1">
            <w:pPr>
              <w:jc w:val="both"/>
              <w:rPr>
                <w:rFonts w:ascii="Times New Roman" w:hAnsi="Times New Roman"/>
                <w:sz w:val="28"/>
                <w:szCs w:val="28"/>
              </w:rPr>
            </w:pPr>
            <w:r>
              <w:rPr>
                <w:rFonts w:ascii="Times New Roman" w:hAnsi="Times New Roman"/>
                <w:sz w:val="28"/>
                <w:szCs w:val="28"/>
              </w:rPr>
              <w:t>8</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Тюнинговые решения, позволяющие повысить эффективность  подшипниковых узлов автомобилей.</w:t>
            </w:r>
          </w:p>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Две идеи о движении без трения (профессор жуковский)</w:t>
            </w:r>
          </w:p>
        </w:tc>
        <w:tc>
          <w:tcPr>
            <w:tcW w:w="1113" w:type="dxa"/>
          </w:tcPr>
          <w:p w:rsidR="00A4453D" w:rsidRDefault="00A4453D" w:rsidP="000A2FE1">
            <w:pPr>
              <w:jc w:val="both"/>
              <w:rPr>
                <w:rFonts w:ascii="Times New Roman" w:hAnsi="Times New Roman"/>
                <w:sz w:val="28"/>
                <w:szCs w:val="28"/>
              </w:rPr>
            </w:pPr>
          </w:p>
          <w:p w:rsidR="00A4453D" w:rsidRDefault="00A4453D" w:rsidP="000A2FE1">
            <w:pPr>
              <w:jc w:val="both"/>
              <w:rPr>
                <w:rFonts w:ascii="Times New Roman" w:hAnsi="Times New Roman"/>
                <w:sz w:val="28"/>
                <w:szCs w:val="28"/>
              </w:rPr>
            </w:pPr>
          </w:p>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8</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 xml:space="preserve">Обоснование конструкции подшипника скольжения для возвратно-вращательного движения на основе новой конструкции пружинного </w:t>
            </w:r>
          </w:p>
          <w:p w:rsidR="00AB4404" w:rsidRPr="003237EE" w:rsidRDefault="00AB4404" w:rsidP="004F2497">
            <w:pPr>
              <w:jc w:val="both"/>
              <w:rPr>
                <w:rFonts w:ascii="Times New Roman" w:hAnsi="Times New Roman"/>
                <w:sz w:val="28"/>
                <w:szCs w:val="28"/>
                <w:lang w:val="kk-KZ"/>
              </w:rPr>
            </w:pPr>
            <w:r w:rsidRPr="003237EE">
              <w:rPr>
                <w:rFonts w:ascii="Times New Roman" w:hAnsi="Times New Roman"/>
                <w:sz w:val="28"/>
                <w:szCs w:val="28"/>
              </w:rPr>
              <w:t>вкладыша</w:t>
            </w:r>
          </w:p>
        </w:tc>
        <w:tc>
          <w:tcPr>
            <w:tcW w:w="1113" w:type="dxa"/>
          </w:tcPr>
          <w:p w:rsidR="00A4453D" w:rsidRDefault="00A4453D" w:rsidP="000A2FE1">
            <w:pPr>
              <w:jc w:val="both"/>
              <w:rPr>
                <w:rFonts w:ascii="Times New Roman" w:hAnsi="Times New Roman"/>
                <w:sz w:val="28"/>
                <w:szCs w:val="28"/>
              </w:rPr>
            </w:pPr>
          </w:p>
          <w:p w:rsidR="00A4453D" w:rsidRDefault="00A4453D" w:rsidP="000A2FE1">
            <w:pPr>
              <w:jc w:val="both"/>
              <w:rPr>
                <w:rFonts w:ascii="Times New Roman" w:hAnsi="Times New Roman"/>
                <w:sz w:val="28"/>
                <w:szCs w:val="28"/>
              </w:rPr>
            </w:pPr>
          </w:p>
          <w:p w:rsidR="00AB4404" w:rsidRPr="003237EE" w:rsidRDefault="00A4453D" w:rsidP="000A2FE1">
            <w:pPr>
              <w:jc w:val="both"/>
              <w:rPr>
                <w:rFonts w:ascii="Times New Roman" w:hAnsi="Times New Roman"/>
                <w:sz w:val="28"/>
                <w:szCs w:val="28"/>
              </w:rPr>
            </w:pPr>
            <w:r>
              <w:rPr>
                <w:rFonts w:ascii="Times New Roman" w:hAnsi="Times New Roman"/>
                <w:sz w:val="28"/>
                <w:szCs w:val="28"/>
              </w:rPr>
              <w:t>12</w:t>
            </w:r>
          </w:p>
        </w:tc>
      </w:tr>
      <w:tr w:rsidR="00AB4404" w:rsidRPr="003237EE" w:rsidTr="000A2FE1">
        <w:tc>
          <w:tcPr>
            <w:tcW w:w="8634" w:type="dxa"/>
          </w:tcPr>
          <w:p w:rsidR="00AB4404" w:rsidRPr="003237EE" w:rsidRDefault="00AB4404" w:rsidP="004F2497">
            <w:pPr>
              <w:jc w:val="both"/>
              <w:rPr>
                <w:rFonts w:ascii="Times New Roman" w:hAnsi="Times New Roman"/>
                <w:bCs/>
                <w:sz w:val="28"/>
                <w:szCs w:val="28"/>
              </w:rPr>
            </w:pPr>
            <w:r w:rsidRPr="003237EE">
              <w:rPr>
                <w:rFonts w:ascii="Times New Roman" w:hAnsi="Times New Roman"/>
                <w:bCs/>
                <w:sz w:val="28"/>
                <w:szCs w:val="28"/>
              </w:rPr>
              <w:t>Определение элементов гладкого цилиндрического соединения</w:t>
            </w:r>
          </w:p>
          <w:p w:rsidR="00AB4404" w:rsidRPr="003237EE" w:rsidRDefault="00AB4404" w:rsidP="004F2497">
            <w:pPr>
              <w:jc w:val="both"/>
              <w:rPr>
                <w:rFonts w:ascii="Times New Roman" w:hAnsi="Times New Roman"/>
                <w:bCs/>
                <w:sz w:val="28"/>
                <w:szCs w:val="28"/>
              </w:rPr>
            </w:pPr>
            <w:r w:rsidRPr="003237EE">
              <w:rPr>
                <w:rFonts w:ascii="Times New Roman" w:hAnsi="Times New Roman"/>
                <w:bCs/>
                <w:sz w:val="28"/>
                <w:szCs w:val="28"/>
              </w:rPr>
              <w:t>пружинного вкладыша на валу и в отверстии</w:t>
            </w:r>
          </w:p>
        </w:tc>
        <w:tc>
          <w:tcPr>
            <w:tcW w:w="1113" w:type="dxa"/>
          </w:tcPr>
          <w:p w:rsidR="00A4453D" w:rsidRDefault="00A4453D" w:rsidP="000A2FE1">
            <w:pPr>
              <w:jc w:val="both"/>
              <w:rPr>
                <w:rFonts w:ascii="Times New Roman" w:hAnsi="Times New Roman"/>
                <w:sz w:val="28"/>
                <w:szCs w:val="28"/>
              </w:rPr>
            </w:pPr>
          </w:p>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13</w:t>
            </w:r>
          </w:p>
        </w:tc>
      </w:tr>
      <w:tr w:rsidR="00AB4404" w:rsidRPr="003237EE" w:rsidTr="000A2FE1">
        <w:tc>
          <w:tcPr>
            <w:tcW w:w="8634" w:type="dxa"/>
          </w:tcPr>
          <w:p w:rsidR="00AB4404" w:rsidRPr="003237EE" w:rsidRDefault="000A2FE1" w:rsidP="004F2497">
            <w:pPr>
              <w:jc w:val="both"/>
              <w:rPr>
                <w:rFonts w:ascii="Times New Roman" w:hAnsi="Times New Roman"/>
                <w:sz w:val="28"/>
                <w:szCs w:val="28"/>
              </w:rPr>
            </w:pPr>
            <w:r w:rsidRPr="003237EE">
              <w:rPr>
                <w:rFonts w:ascii="Times New Roman" w:hAnsi="Times New Roman"/>
                <w:sz w:val="28"/>
                <w:szCs w:val="28"/>
              </w:rPr>
              <w:t>Расчёт</w:t>
            </w:r>
            <w:r w:rsidR="00AB4404" w:rsidRPr="003237EE">
              <w:rPr>
                <w:rFonts w:ascii="Times New Roman" w:hAnsi="Times New Roman"/>
                <w:sz w:val="28"/>
                <w:szCs w:val="28"/>
              </w:rPr>
              <w:t xml:space="preserve"> посадок рабочих поверхностей шарнирного подшипника скольжения для возвратно-вращательного движения с коническим</w:t>
            </w:r>
          </w:p>
          <w:p w:rsidR="00AB4404" w:rsidRPr="003237EE" w:rsidRDefault="00AB4404" w:rsidP="004F2497">
            <w:pPr>
              <w:jc w:val="both"/>
              <w:rPr>
                <w:rFonts w:ascii="Times New Roman" w:hAnsi="Times New Roman"/>
                <w:sz w:val="28"/>
                <w:szCs w:val="28"/>
                <w:lang w:val="kk-KZ"/>
              </w:rPr>
            </w:pPr>
            <w:r w:rsidRPr="003237EE">
              <w:rPr>
                <w:rFonts w:ascii="Times New Roman" w:hAnsi="Times New Roman"/>
                <w:sz w:val="28"/>
                <w:szCs w:val="28"/>
              </w:rPr>
              <w:t>пружинным вкладышем</w:t>
            </w:r>
          </w:p>
        </w:tc>
        <w:tc>
          <w:tcPr>
            <w:tcW w:w="1113" w:type="dxa"/>
          </w:tcPr>
          <w:p w:rsidR="00A4453D" w:rsidRDefault="00A4453D" w:rsidP="00A4453D">
            <w:pPr>
              <w:jc w:val="both"/>
              <w:rPr>
                <w:rFonts w:ascii="Times New Roman" w:hAnsi="Times New Roman"/>
                <w:sz w:val="28"/>
                <w:szCs w:val="28"/>
              </w:rPr>
            </w:pPr>
          </w:p>
          <w:p w:rsidR="00A4453D" w:rsidRDefault="00A4453D" w:rsidP="00A4453D">
            <w:pPr>
              <w:jc w:val="both"/>
              <w:rPr>
                <w:rFonts w:ascii="Times New Roman" w:hAnsi="Times New Roman"/>
                <w:sz w:val="28"/>
                <w:szCs w:val="28"/>
              </w:rPr>
            </w:pPr>
          </w:p>
          <w:p w:rsidR="00AB4404" w:rsidRPr="003237EE" w:rsidRDefault="00AB4404" w:rsidP="00A4453D">
            <w:pPr>
              <w:jc w:val="both"/>
              <w:rPr>
                <w:rFonts w:ascii="Times New Roman" w:hAnsi="Times New Roman"/>
                <w:sz w:val="28"/>
                <w:szCs w:val="28"/>
              </w:rPr>
            </w:pPr>
            <w:r w:rsidRPr="003237EE">
              <w:rPr>
                <w:rFonts w:ascii="Times New Roman" w:hAnsi="Times New Roman"/>
                <w:sz w:val="28"/>
                <w:szCs w:val="28"/>
              </w:rPr>
              <w:t>1</w:t>
            </w:r>
            <w:r w:rsidR="00A4453D">
              <w:rPr>
                <w:rFonts w:ascii="Times New Roman" w:hAnsi="Times New Roman"/>
                <w:sz w:val="28"/>
                <w:szCs w:val="28"/>
              </w:rPr>
              <w:t>6</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Математическая модель расчета конического пружинного вкладыша</w:t>
            </w:r>
          </w:p>
        </w:tc>
        <w:tc>
          <w:tcPr>
            <w:tcW w:w="1113" w:type="dxa"/>
          </w:tcPr>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1</w:t>
            </w:r>
            <w:r w:rsidR="00A4453D">
              <w:rPr>
                <w:rFonts w:ascii="Times New Roman" w:hAnsi="Times New Roman"/>
                <w:sz w:val="28"/>
                <w:szCs w:val="28"/>
              </w:rPr>
              <w:t>9</w:t>
            </w:r>
          </w:p>
        </w:tc>
      </w:tr>
      <w:tr w:rsidR="00AB4404" w:rsidRPr="003237EE" w:rsidTr="000A2FE1">
        <w:tc>
          <w:tcPr>
            <w:tcW w:w="8634" w:type="dxa"/>
          </w:tcPr>
          <w:p w:rsidR="00AB4404" w:rsidRPr="003237EE" w:rsidRDefault="00AB4404" w:rsidP="004F2497">
            <w:pPr>
              <w:rPr>
                <w:rFonts w:ascii="Times New Roman" w:hAnsi="Times New Roman"/>
                <w:sz w:val="28"/>
                <w:szCs w:val="28"/>
                <w:lang w:val="kk-KZ"/>
              </w:rPr>
            </w:pPr>
            <w:r w:rsidRPr="003237EE">
              <w:rPr>
                <w:rFonts w:ascii="Times New Roman" w:hAnsi="Times New Roman"/>
                <w:sz w:val="28"/>
                <w:szCs w:val="28"/>
              </w:rPr>
              <w:t>Условия выполнения экспериментальных исследований</w:t>
            </w:r>
          </w:p>
        </w:tc>
        <w:tc>
          <w:tcPr>
            <w:tcW w:w="1113" w:type="dxa"/>
          </w:tcPr>
          <w:p w:rsidR="00AB4404" w:rsidRPr="003237EE" w:rsidRDefault="00A4453D" w:rsidP="000A2FE1">
            <w:pPr>
              <w:jc w:val="both"/>
              <w:rPr>
                <w:rFonts w:ascii="Times New Roman" w:hAnsi="Times New Roman"/>
                <w:sz w:val="28"/>
                <w:szCs w:val="28"/>
              </w:rPr>
            </w:pPr>
            <w:r>
              <w:rPr>
                <w:rFonts w:ascii="Times New Roman" w:hAnsi="Times New Roman"/>
                <w:sz w:val="28"/>
                <w:szCs w:val="28"/>
              </w:rPr>
              <w:t>20</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Характеристика используемого оборудования для проведения экспериментальных исследований</w:t>
            </w:r>
          </w:p>
        </w:tc>
        <w:tc>
          <w:tcPr>
            <w:tcW w:w="1113" w:type="dxa"/>
          </w:tcPr>
          <w:p w:rsidR="00A4453D" w:rsidRDefault="00A4453D" w:rsidP="000A2FE1">
            <w:pPr>
              <w:jc w:val="both"/>
              <w:rPr>
                <w:rFonts w:ascii="Times New Roman" w:hAnsi="Times New Roman"/>
                <w:sz w:val="28"/>
                <w:szCs w:val="28"/>
              </w:rPr>
            </w:pPr>
          </w:p>
          <w:p w:rsidR="00AB4404" w:rsidRPr="003237EE" w:rsidRDefault="00AB4404" w:rsidP="00A4453D">
            <w:pPr>
              <w:jc w:val="both"/>
              <w:rPr>
                <w:rFonts w:ascii="Times New Roman" w:hAnsi="Times New Roman"/>
                <w:sz w:val="28"/>
                <w:szCs w:val="28"/>
              </w:rPr>
            </w:pPr>
            <w:r w:rsidRPr="003237EE">
              <w:rPr>
                <w:rFonts w:ascii="Times New Roman" w:hAnsi="Times New Roman"/>
                <w:sz w:val="28"/>
                <w:szCs w:val="28"/>
              </w:rPr>
              <w:t>2</w:t>
            </w:r>
            <w:r w:rsidR="00A4453D">
              <w:rPr>
                <w:rFonts w:ascii="Times New Roman" w:hAnsi="Times New Roman"/>
                <w:sz w:val="28"/>
                <w:szCs w:val="28"/>
              </w:rPr>
              <w:t>2</w:t>
            </w:r>
          </w:p>
        </w:tc>
      </w:tr>
      <w:tr w:rsidR="00AB4404" w:rsidRPr="003237EE" w:rsidTr="000A2FE1">
        <w:tc>
          <w:tcPr>
            <w:tcW w:w="8634" w:type="dxa"/>
          </w:tcPr>
          <w:p w:rsidR="00AB4404" w:rsidRPr="003237EE" w:rsidRDefault="00AB4404" w:rsidP="004F2497">
            <w:pPr>
              <w:rPr>
                <w:rFonts w:ascii="Times New Roman" w:hAnsi="Times New Roman"/>
                <w:sz w:val="28"/>
                <w:szCs w:val="28"/>
                <w:lang w:val="kk-KZ"/>
              </w:rPr>
            </w:pPr>
            <w:r w:rsidRPr="003237EE">
              <w:rPr>
                <w:rFonts w:ascii="Times New Roman" w:hAnsi="Times New Roman"/>
                <w:sz w:val="28"/>
                <w:szCs w:val="28"/>
              </w:rPr>
              <w:t>Модернизация сайлентблока</w:t>
            </w:r>
          </w:p>
        </w:tc>
        <w:tc>
          <w:tcPr>
            <w:tcW w:w="1113" w:type="dxa"/>
          </w:tcPr>
          <w:p w:rsidR="00AB4404" w:rsidRPr="003237EE" w:rsidRDefault="00AB4404" w:rsidP="000A2FE1">
            <w:pPr>
              <w:jc w:val="both"/>
              <w:rPr>
                <w:rFonts w:ascii="Times New Roman" w:hAnsi="Times New Roman"/>
                <w:sz w:val="28"/>
                <w:szCs w:val="28"/>
              </w:rPr>
            </w:pPr>
            <w:r w:rsidRPr="003237EE">
              <w:rPr>
                <w:rFonts w:ascii="Times New Roman" w:hAnsi="Times New Roman"/>
                <w:sz w:val="28"/>
                <w:szCs w:val="28"/>
              </w:rPr>
              <w:t>2</w:t>
            </w:r>
            <w:r w:rsidR="00A4453D">
              <w:rPr>
                <w:rFonts w:ascii="Times New Roman" w:hAnsi="Times New Roman"/>
                <w:sz w:val="28"/>
                <w:szCs w:val="28"/>
              </w:rPr>
              <w:t>3</w:t>
            </w:r>
          </w:p>
        </w:tc>
      </w:tr>
      <w:tr w:rsidR="00AB4404" w:rsidRPr="003237EE" w:rsidTr="000A2FE1">
        <w:tc>
          <w:tcPr>
            <w:tcW w:w="8634" w:type="dxa"/>
          </w:tcPr>
          <w:p w:rsidR="00AB4404" w:rsidRPr="003237EE" w:rsidRDefault="00AB4404" w:rsidP="004F2497">
            <w:pPr>
              <w:jc w:val="both"/>
              <w:rPr>
                <w:rFonts w:ascii="Times New Roman" w:hAnsi="Times New Roman"/>
                <w:sz w:val="28"/>
                <w:szCs w:val="28"/>
              </w:rPr>
            </w:pPr>
            <w:r w:rsidRPr="003237EE">
              <w:rPr>
                <w:rFonts w:ascii="Times New Roman" w:hAnsi="Times New Roman"/>
                <w:sz w:val="28"/>
                <w:szCs w:val="28"/>
              </w:rPr>
              <w:t>Практическое применение подшипников для возвратно-вращательного движения, а также деталей поршневых уплотнений амортизаторов</w:t>
            </w:r>
          </w:p>
        </w:tc>
        <w:tc>
          <w:tcPr>
            <w:tcW w:w="1113" w:type="dxa"/>
          </w:tcPr>
          <w:p w:rsidR="00A4453D" w:rsidRDefault="00A4453D" w:rsidP="000A2FE1">
            <w:pPr>
              <w:jc w:val="both"/>
              <w:rPr>
                <w:rFonts w:ascii="Times New Roman" w:hAnsi="Times New Roman"/>
                <w:sz w:val="28"/>
                <w:szCs w:val="28"/>
              </w:rPr>
            </w:pPr>
          </w:p>
          <w:p w:rsidR="00A4453D" w:rsidRDefault="00A4453D" w:rsidP="000A2FE1">
            <w:pPr>
              <w:jc w:val="both"/>
              <w:rPr>
                <w:rFonts w:ascii="Times New Roman" w:hAnsi="Times New Roman"/>
                <w:sz w:val="28"/>
                <w:szCs w:val="28"/>
              </w:rPr>
            </w:pPr>
          </w:p>
          <w:p w:rsidR="00AB4404" w:rsidRPr="003237EE" w:rsidRDefault="00AB4404" w:rsidP="00A4453D">
            <w:pPr>
              <w:jc w:val="both"/>
              <w:rPr>
                <w:rFonts w:ascii="Times New Roman" w:hAnsi="Times New Roman"/>
                <w:sz w:val="28"/>
                <w:szCs w:val="28"/>
              </w:rPr>
            </w:pPr>
            <w:r w:rsidRPr="003237EE">
              <w:rPr>
                <w:rFonts w:ascii="Times New Roman" w:hAnsi="Times New Roman"/>
                <w:sz w:val="28"/>
                <w:szCs w:val="28"/>
              </w:rPr>
              <w:t>2</w:t>
            </w:r>
            <w:r w:rsidR="00A4453D">
              <w:rPr>
                <w:rFonts w:ascii="Times New Roman" w:hAnsi="Times New Roman"/>
                <w:sz w:val="28"/>
                <w:szCs w:val="28"/>
              </w:rPr>
              <w:t>5</w:t>
            </w:r>
          </w:p>
        </w:tc>
      </w:tr>
      <w:tr w:rsidR="00AB4404" w:rsidRPr="003237EE" w:rsidTr="000A2FE1">
        <w:tc>
          <w:tcPr>
            <w:tcW w:w="8634" w:type="dxa"/>
          </w:tcPr>
          <w:p w:rsidR="00AB4404" w:rsidRPr="003237EE" w:rsidRDefault="00AB4404" w:rsidP="004F2497">
            <w:pPr>
              <w:pStyle w:val="af1"/>
              <w:spacing w:after="0"/>
              <w:jc w:val="both"/>
              <w:rPr>
                <w:rFonts w:ascii="Times New Roman" w:hAnsi="Times New Roman"/>
                <w:sz w:val="28"/>
                <w:szCs w:val="28"/>
                <w:lang w:val="kk-KZ"/>
              </w:rPr>
            </w:pPr>
            <w:r w:rsidRPr="003237EE">
              <w:rPr>
                <w:rFonts w:ascii="Times New Roman" w:hAnsi="Times New Roman"/>
                <w:sz w:val="28"/>
                <w:szCs w:val="28"/>
              </w:rPr>
              <w:t>Технологический процесс изготовления подшипника для возвратно-вращательного движения с коническим пружинным вкладышем</w:t>
            </w:r>
          </w:p>
        </w:tc>
        <w:tc>
          <w:tcPr>
            <w:tcW w:w="1113" w:type="dxa"/>
          </w:tcPr>
          <w:p w:rsidR="00AB4404" w:rsidRPr="003237EE" w:rsidRDefault="00A4453D" w:rsidP="000A2FE1">
            <w:pPr>
              <w:jc w:val="both"/>
              <w:rPr>
                <w:rFonts w:ascii="Times New Roman" w:hAnsi="Times New Roman"/>
                <w:sz w:val="28"/>
                <w:szCs w:val="28"/>
              </w:rPr>
            </w:pPr>
            <w:r>
              <w:rPr>
                <w:rFonts w:ascii="Times New Roman" w:hAnsi="Times New Roman"/>
                <w:sz w:val="28"/>
                <w:szCs w:val="28"/>
              </w:rPr>
              <w:t>31</w:t>
            </w:r>
          </w:p>
        </w:tc>
      </w:tr>
    </w:tbl>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Default="00C51F98" w:rsidP="003237EE">
      <w:pPr>
        <w:spacing w:after="0" w:line="240" w:lineRule="auto"/>
        <w:ind w:firstLine="567"/>
        <w:jc w:val="both"/>
        <w:rPr>
          <w:rFonts w:ascii="Times New Roman" w:hAnsi="Times New Roman"/>
          <w:sz w:val="28"/>
          <w:szCs w:val="28"/>
        </w:rPr>
      </w:pPr>
    </w:p>
    <w:p w:rsidR="00FF128F" w:rsidRDefault="00FF128F" w:rsidP="003237EE">
      <w:pPr>
        <w:spacing w:after="0" w:line="240" w:lineRule="auto"/>
        <w:ind w:firstLine="567"/>
        <w:jc w:val="both"/>
        <w:rPr>
          <w:rFonts w:ascii="Times New Roman" w:hAnsi="Times New Roman"/>
          <w:sz w:val="28"/>
          <w:szCs w:val="28"/>
        </w:rPr>
      </w:pPr>
    </w:p>
    <w:p w:rsidR="00FF128F" w:rsidRPr="003237EE" w:rsidRDefault="00FF128F"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A87129" w:rsidP="003237EE">
      <w:pPr>
        <w:spacing w:after="0" w:line="240" w:lineRule="auto"/>
        <w:ind w:firstLine="567"/>
        <w:jc w:val="center"/>
        <w:rPr>
          <w:rFonts w:ascii="Times New Roman" w:hAnsi="Times New Roman"/>
          <w:b/>
          <w:sz w:val="28"/>
          <w:szCs w:val="28"/>
        </w:rPr>
      </w:pPr>
      <w:r>
        <w:rPr>
          <w:rFonts w:ascii="Times New Roman" w:hAnsi="Times New Roman"/>
          <w:b/>
          <w:noProof/>
          <w:sz w:val="28"/>
          <w:szCs w:val="28"/>
        </w:rPr>
        <w:pict>
          <v:rect id="Rectangle 16" o:spid="_x0000_s1039" style="position:absolute;left:0;text-align:left;margin-left:199.65pt;margin-top:25.9pt;width:46.3pt;height:21.3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" fillcolor="white [3212]" strokecolor="white [3212]"/>
        </w:pict>
      </w:r>
    </w:p>
    <w:p w:rsidR="00C51F98" w:rsidRPr="003237EE" w:rsidRDefault="00C51F98" w:rsidP="00FF128F">
      <w:pPr>
        <w:spacing w:after="0" w:line="240" w:lineRule="auto"/>
        <w:jc w:val="center"/>
        <w:rPr>
          <w:rFonts w:ascii="Times New Roman" w:hAnsi="Times New Roman"/>
          <w:b/>
          <w:sz w:val="28"/>
          <w:szCs w:val="28"/>
        </w:rPr>
      </w:pPr>
      <w:r w:rsidRPr="003237EE">
        <w:rPr>
          <w:rFonts w:ascii="Times New Roman" w:hAnsi="Times New Roman"/>
          <w:b/>
          <w:sz w:val="28"/>
          <w:szCs w:val="28"/>
        </w:rPr>
        <w:lastRenderedPageBreak/>
        <w:t>Введение</w:t>
      </w:r>
    </w:p>
    <w:p w:rsidR="00903B02" w:rsidRPr="003237EE" w:rsidRDefault="00903B02" w:rsidP="003237EE">
      <w:pPr>
        <w:spacing w:after="0" w:line="240" w:lineRule="auto"/>
        <w:ind w:firstLine="567"/>
        <w:jc w:val="center"/>
        <w:rPr>
          <w:rFonts w:ascii="Times New Roman" w:hAnsi="Times New Roman"/>
          <w:b/>
          <w:sz w:val="28"/>
          <w:szCs w:val="28"/>
        </w:rPr>
      </w:pPr>
    </w:p>
    <w:p w:rsidR="00C51F98" w:rsidRPr="003237EE" w:rsidRDefault="004F2497"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Надёжность</w:t>
      </w:r>
      <w:r w:rsidR="00C51F98" w:rsidRPr="003237EE">
        <w:rPr>
          <w:rFonts w:ascii="Times New Roman" w:hAnsi="Times New Roman"/>
          <w:sz w:val="28"/>
          <w:szCs w:val="28"/>
        </w:rPr>
        <w:t xml:space="preserve"> и качество работы технологических и транспортных машин во многом зависит от эксплуатационных характеристик подшипников скольжения. Важнейшим фактором, влияющим на надёжность автомобильного транспорта в значительной степени, является техническое состояние ходовой части. </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Анализ показал, что подшипники и амортизаторы являются невосстанавливаемыми элементами, воспринимающими наибольшую долю износа. Повышение их долговечности и экономичности изготовления является значимой и актуальной задачей. В автомобиле различные группы деталей и узлов не равнонадёжные, одни из них служат весь эксплуатационный ремонтный цикл, другие часть его, а третьи работают совсем мало времени по сравнению со сроком службы автомобиля до капитального ремонта. Функциональный тюнинг предназначен для того, чтобы приблизить равнонадёжность различных деталей и узлов, которая не обеспечена на стадии проектирования и изготовления.</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Основой для совершенствования элементов подвески автомобилей являются результаты теоретических и экспериментальных исследований конструкции подшипника скольжения с коническим пружинным вкладышем сайлентблока, технологии его изготовления, обеспечивающих достижение эксплуатационных характеристик подшипников на уровне лучших мировых образцов, а также совершенствованием поршневого сопряжения амортизатора.</w:t>
      </w:r>
    </w:p>
    <w:p w:rsidR="00C51F98" w:rsidRPr="003237EE" w:rsidRDefault="00C51F98" w:rsidP="003237EE">
      <w:pPr>
        <w:pStyle w:val="19"/>
        <w:ind w:left="1" w:firstLine="567"/>
        <w:jc w:val="both"/>
      </w:pPr>
      <w:r w:rsidRPr="003237EE">
        <w:t>Выполненные в настоящей работе исследования показали принципиальные отличия подшипников скольжения с коническим пружинным вкладышем от существующих, а также повышенные эксплуатационные характеристики таких подшипников.</w:t>
      </w:r>
    </w:p>
    <w:p w:rsidR="00C51F98" w:rsidRPr="003237EE" w:rsidRDefault="00C51F98" w:rsidP="003237EE">
      <w:pPr>
        <w:pStyle w:val="a7"/>
        <w:ind w:firstLine="567"/>
      </w:pPr>
    </w:p>
    <w:p w:rsidR="00C51F98" w:rsidRPr="003237EE" w:rsidRDefault="00745D0E" w:rsidP="003237EE">
      <w:pPr>
        <w:pStyle w:val="a7"/>
        <w:ind w:firstLine="567"/>
      </w:pPr>
      <w:r w:rsidRPr="003237EE">
        <w:t>А</w:t>
      </w:r>
      <w:r w:rsidR="0030584D" w:rsidRPr="003237EE">
        <w:t>нализ стратегий обеспечения работоспособности автомобилей</w:t>
      </w:r>
    </w:p>
    <w:p w:rsidR="00C51F98" w:rsidRPr="003237EE" w:rsidRDefault="00C51F98" w:rsidP="003237EE">
      <w:pPr>
        <w:pStyle w:val="a7"/>
        <w:ind w:firstLine="567"/>
        <w:jc w:val="both"/>
        <w:rPr>
          <w:b w:val="0"/>
        </w:rPr>
      </w:pPr>
    </w:p>
    <w:p w:rsidR="00C51F98" w:rsidRPr="003237EE" w:rsidRDefault="00C51F98" w:rsidP="003237EE">
      <w:pPr>
        <w:pStyle w:val="a7"/>
        <w:ind w:firstLine="567"/>
        <w:jc w:val="both"/>
        <w:rPr>
          <w:b w:val="0"/>
        </w:rPr>
      </w:pPr>
      <w:r w:rsidRPr="003237EE">
        <w:rPr>
          <w:b w:val="0"/>
        </w:rPr>
        <w:t xml:space="preserve">В процессе эксплуатации легкового автомобиля происходит изменение технического состояния его систем и агрегатов, основными причинами которого являются различные виды изнашивания: пластическая деформация, усталостное и температурное разрушения, фреттинг-коррозия. Это может привести к полной или частичной потере работоспособности агрегата, узла или детали автомобиля, то есть к его отказу или неисправности. В процессе эксплуатации возникают отказы и неисправности, устранение которых осуществляется за счёт проведения профилактических и ремонтных работ, а также за </w:t>
      </w:r>
      <w:r w:rsidR="00D1243B" w:rsidRPr="003237EE">
        <w:rPr>
          <w:b w:val="0"/>
        </w:rPr>
        <w:t>счёт</w:t>
      </w:r>
      <w:r w:rsidRPr="003237EE">
        <w:rPr>
          <w:b w:val="0"/>
        </w:rPr>
        <w:t xml:space="preserve"> функционального тюнинга. Профилактические работы призваны поддерживать изделие в работоспособном состоянии и предупреждать возникновение отказа, а ремонтные - направлены на восстановление работоспособности в </w:t>
      </w:r>
      <w:r w:rsidRPr="003237EE">
        <w:rPr>
          <w:b w:val="0"/>
        </w:rPr>
        <w:lastRenderedPageBreak/>
        <w:t xml:space="preserve">результате его возникновения, а функциональный тюнинг способен еще и изменить, и улучшить рабочие характеристики узлов и агрегатов. </w:t>
      </w:r>
    </w:p>
    <w:p w:rsidR="00C51F98" w:rsidRPr="003237EE" w:rsidRDefault="00C51F98" w:rsidP="003237EE">
      <w:pPr>
        <w:pStyle w:val="21"/>
        <w:spacing w:after="0" w:line="240" w:lineRule="auto"/>
        <w:ind w:left="0" w:firstLine="567"/>
        <w:jc w:val="both"/>
      </w:pPr>
      <w:r w:rsidRPr="003237EE">
        <w:t>Всю возможную совокупность наиболее типичных отказов и неисправностей автомобиля по характеру можно подразделить на две группы: профилактируемые и непрофилактируемые. К последним относятся отказы и неисправности, которые либо невозможно предвидеть (внезапные отказы – 27-39%), либо нецелесообразно предотвращать по экономическим или иным причинам.</w:t>
      </w:r>
    </w:p>
    <w:p w:rsidR="00C51F98" w:rsidRPr="003237EE" w:rsidRDefault="00C51F98" w:rsidP="003237EE">
      <w:pPr>
        <w:pStyle w:val="21"/>
        <w:spacing w:after="0" w:line="240" w:lineRule="auto"/>
        <w:ind w:left="0" w:firstLine="567"/>
        <w:jc w:val="both"/>
      </w:pPr>
      <w:r w:rsidRPr="003237EE">
        <w:t>Диагностирование передней и задней подвесок, колёс и шин производят при контрольном выезде, обращая внимание на способность автомобиля сохранять прямолинейное направление движения, на скрипы, стуки и шум подвесок, работу пружин и телескопических стоек (амортизаторов), вибрацию кузова, обусловленную дисбалансом колёс. При визуальном контроле обращают внимание на состояние элементов передней и задней подвесок, их резиновых и резинометаллических шарниров, втулок и подушек, а также состояние защитных чехлов шаровых пальцев. Механические повреждения и деформации деталей, а также течь жидкости из стоек (амортизаторов) не допускаются.</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Анализ надёжности передней и задней подвесок переднеприводныхав</w:t>
      </w:r>
      <w:r w:rsidR="004F2497">
        <w:rPr>
          <w:rFonts w:ascii="Times New Roman" w:hAnsi="Times New Roman"/>
          <w:sz w:val="28"/>
          <w:szCs w:val="28"/>
        </w:rPr>
        <w:t>то</w:t>
      </w:r>
      <w:r w:rsidRPr="003237EE">
        <w:rPr>
          <w:rFonts w:ascii="Times New Roman" w:hAnsi="Times New Roman"/>
          <w:sz w:val="28"/>
          <w:szCs w:val="28"/>
        </w:rPr>
        <w:t>мобилей ВАЗ семейства «Самара» (по данным Савельева В. В.) показал, что значительная доля отказов её элементов (</w:t>
      </w:r>
      <w:r w:rsidRPr="003237EE">
        <w:rPr>
          <w:rFonts w:ascii="Times New Roman" w:hAnsi="Times New Roman"/>
          <w:sz w:val="28"/>
          <w:szCs w:val="28"/>
        </w:rPr>
        <w:sym w:font="Symbol" w:char="F07E"/>
      </w:r>
      <w:r w:rsidRPr="003237EE">
        <w:rPr>
          <w:rFonts w:ascii="Times New Roman" w:hAnsi="Times New Roman"/>
          <w:sz w:val="28"/>
          <w:szCs w:val="28"/>
        </w:rPr>
        <w:t xml:space="preserve"> 90%) приходится на телескопические стойки, верхние и шаровые опоры, задние амортизаторы, а также подшипники ступиц колёс (табл.1). </w:t>
      </w:r>
    </w:p>
    <w:p w:rsidR="00C51F98" w:rsidRPr="003237EE" w:rsidRDefault="00C51F98" w:rsidP="004F2497">
      <w:pPr>
        <w:pStyle w:val="a5"/>
        <w:ind w:firstLine="567"/>
        <w:jc w:val="both"/>
        <w:rPr>
          <w:szCs w:val="28"/>
        </w:rPr>
      </w:pPr>
      <w:r w:rsidRPr="003237EE">
        <w:rPr>
          <w:szCs w:val="28"/>
        </w:rPr>
        <w:t>Распределение повторяемости отказов основных элементов передней и задней подвесок и трудоёмкость их устранения переднеприводныхавтомобилей ВАЗ семейства «Самара»</w:t>
      </w:r>
    </w:p>
    <w:p w:rsidR="00C51F98" w:rsidRPr="003237EE" w:rsidRDefault="00C51F98" w:rsidP="003237EE">
      <w:pPr>
        <w:pStyle w:val="21"/>
        <w:spacing w:after="0" w:line="240" w:lineRule="auto"/>
        <w:ind w:firstLine="567"/>
        <w:jc w:val="right"/>
      </w:pPr>
      <w:r w:rsidRPr="003237EE">
        <w:t>Таблица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60"/>
        <w:gridCol w:w="2664"/>
        <w:gridCol w:w="2664"/>
      </w:tblGrid>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Наименование</w:t>
            </w:r>
          </w:p>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элемента</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 xml:space="preserve">Повторяемость </w:t>
            </w:r>
          </w:p>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отказа, %</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 xml:space="preserve">Удельная </w:t>
            </w:r>
          </w:p>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трудоёмкость, %</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Стойка телескопическая</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25,8</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30,1</w:t>
            </w:r>
          </w:p>
        </w:tc>
      </w:tr>
      <w:tr w:rsidR="00C51F98" w:rsidRPr="003237EE" w:rsidTr="00FF128F">
        <w:trPr>
          <w:trHeight w:val="359"/>
        </w:trPr>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 xml:space="preserve">Опора верхняя </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5,9</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7,1</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Опора шаровая</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21,6</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19,7</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 xml:space="preserve">Растяжка </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0,7</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0,2</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Кронштейн растяжки</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2,4</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0,7</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Рычаг поперечный</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0,3</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0,3</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Стойка стабилизатора</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1,0</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0,1</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Ступица передняя</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2,2</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2,1</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Подшипник передней ступицы</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15,5</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21,6</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Кулак поворотный</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0,5</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0,7</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Амортизатор задний</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17,2</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11,7</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Ступица задняя</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1,0</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0,4</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Подшипник задней ступицы</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3,2</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2,5</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Пружины</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0,6</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0,8</w:t>
            </w:r>
          </w:p>
        </w:tc>
      </w:tr>
      <w:tr w:rsidR="00C51F98" w:rsidRPr="003237EE" w:rsidTr="00FF128F">
        <w:tc>
          <w:tcPr>
            <w:tcW w:w="2132"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 xml:space="preserve">Прочие </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2,7</w:t>
            </w:r>
          </w:p>
        </w:tc>
        <w:tc>
          <w:tcPr>
            <w:tcW w:w="1434" w:type="pc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w:t>
            </w:r>
          </w:p>
        </w:tc>
      </w:tr>
    </w:tbl>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На долю телескопических стоек и задних амортизаторов приходится 25,8% и 17,2% отказов (табл.1). Причиной отказа стойки или амортизатора является стук в передней (задней) подвеске, проявляющийся как шум при езде по неровным дорогам, вызванный утечкой жидкости из резервуара. Течь стойки (амортизатора), прежде всего, обусловлена износом (разрушением) сальника штока и износом хромового покрытия штока, а также попаданием на уплотнительные кромки сальника посторонних частиц, усадкой или повреждением уплотнительного кольца резервуара. Нарушение работоспособности телескопической стойки и амортизатора также может быть вызвано недостаточным сопротивлением при ходе отдачи (сжатия) вследствие негерметичности клапана отдачи (сжатия) или перепускного (впускного) клапана, а также недостаточным уплотнением поршневого сопряжения в результате повреждения деталей. При этом возможно отсутствие затухания колебаний кузова, вызванных неровностями дороги и неэффективная работа подвески в целом. Для задних амортизаторов характерен дефект «обрыв проушины», на который приходится 10-15%. Кроме того, возможен разрыв сайлентблока заднего амортизатора в результате</w:t>
      </w:r>
      <w:r w:rsidRPr="003237EE">
        <w:rPr>
          <w:rFonts w:ascii="Times New Roman" w:hAnsi="Times New Roman"/>
          <w:sz w:val="28"/>
          <w:szCs w:val="28"/>
          <w:lang w:eastAsia="en-US"/>
        </w:rPr>
        <w:t xml:space="preserve"> возникновения напряжений в резине сайлентблока, возникающих при изменении нагрузки на автомобиль, а также в результате разнонаправленных усилий, возникающих на неровностях дороги.</w:t>
      </w:r>
      <w:r w:rsidRPr="003237EE">
        <w:rPr>
          <w:rFonts w:ascii="Times New Roman" w:hAnsi="Times New Roman"/>
          <w:sz w:val="28"/>
          <w:szCs w:val="28"/>
        </w:rPr>
        <w:t xml:space="preserve"> Техническое состояние стоек (амортизаторов) оценивается субъективно или на стендах, причём проверка амортизаторов может осуществляться как со снятием их с автомобиля, так и непосредственно на автомобиле (без снятия амортизаторов). В последнем случае перед их диагностированием необходимо убедиться в исправности пружины подвесок, резиновых втулок и резинометаллических шарниров, состояние которых может существенно повлиять на достоверность характеристик амортизаторов. Верхняя опора телескопической стойки снабжена резиновым демпфирующим элементом и упорным подшипником для возможности поворота передних колёс. Потеря упругости резинового демпфера и (или) износ подшипника верхней опоры телескопической стойки (5,9% отказов) также приводит к появлению стука в передней подвеске. Как правило, подшипник верхней опоры изнашивается неравномерно – «выработка», а также вмятины от шариков на дорожках качения присутствует на тех участках, на которых они постоянно находятся при движении автомобиля. Поэтому, если при прямолинейном движении имеет место стук, который пропадает при повороте автомобиля, есть основание подозревать в неисправности подшипник верхней опоры телескопической стойки.</w:t>
      </w:r>
    </w:p>
    <w:p w:rsidR="00C51F98" w:rsidRPr="003237EE" w:rsidRDefault="00C51F98" w:rsidP="003237EE">
      <w:pPr>
        <w:pStyle w:val="a5"/>
        <w:ind w:firstLine="567"/>
        <w:jc w:val="both"/>
        <w:rPr>
          <w:szCs w:val="28"/>
        </w:rPr>
      </w:pPr>
      <w:r w:rsidRPr="003237EE">
        <w:rPr>
          <w:szCs w:val="28"/>
        </w:rPr>
        <w:t xml:space="preserve">Периодический стук в передней или задней подвесках движущегося автомобиля может означать износ втулок амортизаторов или стоек стабилизатора поперечной устойчивости, изнашивание в шарнирных соединениях, а также ослабление </w:t>
      </w:r>
      <w:r w:rsidR="00D1243B" w:rsidRPr="003237EE">
        <w:rPr>
          <w:szCs w:val="28"/>
        </w:rPr>
        <w:t>крепёжных</w:t>
      </w:r>
      <w:r w:rsidRPr="003237EE">
        <w:rPr>
          <w:szCs w:val="28"/>
        </w:rPr>
        <w:t xml:space="preserve"> соединений.</w:t>
      </w:r>
    </w:p>
    <w:p w:rsidR="00C51F98" w:rsidRPr="003237EE" w:rsidRDefault="00C51F98" w:rsidP="003237EE">
      <w:pPr>
        <w:spacing w:after="0" w:line="240" w:lineRule="auto"/>
        <w:ind w:firstLine="567"/>
        <w:jc w:val="center"/>
        <w:rPr>
          <w:rFonts w:ascii="Times New Roman" w:hAnsi="Times New Roman"/>
          <w:noProof/>
          <w:sz w:val="28"/>
          <w:szCs w:val="28"/>
        </w:rPr>
      </w:pPr>
      <w:r w:rsidRPr="003237EE">
        <w:rPr>
          <w:rFonts w:ascii="Times New Roman" w:hAnsi="Times New Roman"/>
          <w:noProof/>
          <w:sz w:val="28"/>
          <w:szCs w:val="28"/>
        </w:rPr>
        <w:lastRenderedPageBreak/>
        <w:drawing>
          <wp:inline distT="0" distB="0" distL="0" distR="0">
            <wp:extent cx="3777617" cy="1623599"/>
            <wp:effectExtent l="0" t="0" r="0" b="0"/>
            <wp:docPr id="2"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78245" cy="1623869"/>
                    </a:xfrm>
                    <a:prstGeom prst="rect">
                      <a:avLst/>
                    </a:prstGeom>
                    <a:noFill/>
                    <a:ln>
                      <a:noFill/>
                    </a:ln>
                  </pic:spPr>
                </pic:pic>
              </a:graphicData>
            </a:graphic>
          </wp:inline>
        </w:drawing>
      </w:r>
    </w:p>
    <w:p w:rsidR="00C51F98" w:rsidRPr="003237EE" w:rsidRDefault="00903B02"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Рисунок 1</w:t>
      </w:r>
      <w:r w:rsidR="00C51F98" w:rsidRPr="003237EE">
        <w:rPr>
          <w:rFonts w:ascii="Times New Roman" w:hAnsi="Times New Roman"/>
          <w:sz w:val="28"/>
          <w:szCs w:val="28"/>
        </w:rPr>
        <w:t xml:space="preserve"> - Распределение наработки до отказа  задних амортизаторов </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автомобилей ВАЗ семейства «Самара».</w:t>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1 и 2 - фактическое и расчётное распределения</w:t>
      </w:r>
    </w:p>
    <w:p w:rsidR="004F2497" w:rsidRPr="003237EE" w:rsidRDefault="004F2497"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left="23" w:firstLine="567"/>
        <w:jc w:val="both"/>
        <w:rPr>
          <w:rFonts w:ascii="Times New Roman" w:hAnsi="Times New Roman"/>
          <w:sz w:val="28"/>
          <w:szCs w:val="28"/>
        </w:rPr>
      </w:pPr>
      <w:r w:rsidRPr="003237EE">
        <w:rPr>
          <w:rFonts w:ascii="Times New Roman" w:hAnsi="Times New Roman"/>
          <w:sz w:val="28"/>
          <w:szCs w:val="28"/>
        </w:rPr>
        <w:t>По статистике сервисных станций, ресурс штатных амортизаторов в зависимости от условий эксплуатации автомобиля и манеры вождения его владельца составляет не более 70 тыс. км.</w:t>
      </w:r>
      <w:r w:rsidR="00903B02" w:rsidRPr="003237EE">
        <w:rPr>
          <w:rFonts w:ascii="Times New Roman" w:hAnsi="Times New Roman"/>
          <w:sz w:val="28"/>
          <w:szCs w:val="28"/>
        </w:rPr>
        <w:t xml:space="preserve"> (рис. 1).</w:t>
      </w:r>
      <w:r w:rsidRPr="003237EE">
        <w:rPr>
          <w:rFonts w:ascii="Times New Roman" w:hAnsi="Times New Roman"/>
          <w:sz w:val="28"/>
          <w:szCs w:val="28"/>
        </w:rPr>
        <w:t xml:space="preserve"> В автомобиле различные группы деталей и узлов не равнонадёжные, одни из них ходят весь эксплуатационный ремонтный цикл, другие часть его, а третьи работают совсем мало времени по сравнению со сроком службы всего автомобиля.  Перед заводами ставятся задачи увеличения равнонадёж</w:t>
      </w:r>
      <w:r w:rsidR="00D1243B">
        <w:rPr>
          <w:rFonts w:ascii="Times New Roman" w:hAnsi="Times New Roman"/>
          <w:sz w:val="28"/>
          <w:szCs w:val="28"/>
        </w:rPr>
        <w:t>-</w:t>
      </w:r>
      <w:r w:rsidRPr="003237EE">
        <w:rPr>
          <w:rFonts w:ascii="Times New Roman" w:hAnsi="Times New Roman"/>
          <w:sz w:val="28"/>
          <w:szCs w:val="28"/>
        </w:rPr>
        <w:t xml:space="preserve">ности деталей и узлов автомобилей. В эксплуатационный период возникают потребности различного рода услуг, в том числе в тюнингах: внешний тюнинг, внутренний (интерьер) тюнинг, чип-тюнинг, мотор-тюнинг. Функциональный тюнинг предназначен для того, чтобы приблизить равнонадёжность различных деталей и узлов, которую конструктора не обеспечили на стадии проектирования, например, у турбокомпрессоров, карданных шарниров, амортизаторов и т. д. Все это является элементами функционального тюнинга, который предназначен для того, чтобы снять проблему низкой надежности этих элементов относительно остальных. </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 особо сложных случаях, например, при эксплуатации полноприводного автомобиля ВАЗ в карданном шарнире, работающем в колебательном режиме, с малыми амплитудами  и большими нормальными нагрузками на рабочих поверхностях чашки и шипа крестовины образуются вмятины от игл, называемые «ложным бринеллированием», и дальнейшая эксплуатация становится невозможной и опасной. Проблема </w:t>
      </w:r>
      <w:r w:rsidR="00D1243B" w:rsidRPr="003237EE">
        <w:rPr>
          <w:rFonts w:ascii="Times New Roman" w:hAnsi="Times New Roman"/>
          <w:sz w:val="28"/>
          <w:szCs w:val="28"/>
        </w:rPr>
        <w:t>надёжности</w:t>
      </w:r>
      <w:r w:rsidRPr="003237EE">
        <w:rPr>
          <w:rFonts w:ascii="Times New Roman" w:hAnsi="Times New Roman"/>
          <w:sz w:val="28"/>
          <w:szCs w:val="28"/>
        </w:rPr>
        <w:t xml:space="preserve"> и износостойкости подшипников для возвратно-вращательного (колебательного) режима не решается. Этот недостаток не устраняется и применением подшипников с вкладышами в виде спиральных пружин со </w:t>
      </w:r>
      <w:r w:rsidR="00D1243B" w:rsidRPr="003237EE">
        <w:rPr>
          <w:rFonts w:ascii="Times New Roman" w:hAnsi="Times New Roman"/>
          <w:sz w:val="28"/>
          <w:szCs w:val="28"/>
        </w:rPr>
        <w:t>скреплёнными</w:t>
      </w:r>
      <w:r w:rsidRPr="003237EE">
        <w:rPr>
          <w:rFonts w:ascii="Times New Roman" w:hAnsi="Times New Roman"/>
          <w:sz w:val="28"/>
          <w:szCs w:val="28"/>
        </w:rPr>
        <w:t xml:space="preserve"> витками с различными сечениями проволоки, в которых вкладыш </w:t>
      </w:r>
      <w:r w:rsidR="00D1243B" w:rsidRPr="003237EE">
        <w:rPr>
          <w:rFonts w:ascii="Times New Roman" w:hAnsi="Times New Roman"/>
          <w:sz w:val="28"/>
          <w:szCs w:val="28"/>
        </w:rPr>
        <w:t>остаётся</w:t>
      </w:r>
      <w:r w:rsidRPr="003237EE">
        <w:rPr>
          <w:rFonts w:ascii="Times New Roman" w:hAnsi="Times New Roman"/>
          <w:sz w:val="28"/>
          <w:szCs w:val="28"/>
        </w:rPr>
        <w:t xml:space="preserve"> неподвижным и лишь улучшает распределение смазки. </w:t>
      </w:r>
    </w:p>
    <w:p w:rsidR="004F2497" w:rsidRPr="003237EE" w:rsidRDefault="004F2497"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745D0E"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lastRenderedPageBreak/>
        <w:t>Р</w:t>
      </w:r>
      <w:r w:rsidR="0030584D" w:rsidRPr="003237EE">
        <w:rPr>
          <w:rFonts w:ascii="Times New Roman" w:hAnsi="Times New Roman"/>
          <w:b/>
          <w:sz w:val="28"/>
          <w:szCs w:val="28"/>
        </w:rPr>
        <w:t>ешения, позволяющие повысить эффективность подшипниковых узлов</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Повышенный износ деталей в сочленениях в одних случаях нарушает герметичность рабочего пространства машины (поршневых машин), в других – нарушает нормальный режим смазки, в третьих – приводит кпотери кинематической точности механизма. В результате изнашивания понижается мощность двигателей, увеличивается расход горюче смазочных материалов, падает производительность компрессоров; возникает возможность утечки ядовитых и взрывоопасных продуктов через сальники и уплотнения; понижаются тяговые качества транспортных машин, ухудшается управление </w:t>
      </w:r>
      <w:r w:rsidR="00D1243B" w:rsidRPr="003237EE">
        <w:rPr>
          <w:rFonts w:ascii="Times New Roman" w:hAnsi="Times New Roman"/>
          <w:sz w:val="28"/>
          <w:szCs w:val="28"/>
        </w:rPr>
        <w:t>самолётами</w:t>
      </w:r>
      <w:r w:rsidRPr="003237EE">
        <w:rPr>
          <w:rFonts w:ascii="Times New Roman" w:hAnsi="Times New Roman"/>
          <w:sz w:val="28"/>
          <w:szCs w:val="28"/>
        </w:rPr>
        <w:t xml:space="preserve"> и автомобилями; уменьшается производительность; снижается точность и качество обработки изделии на металлорежущих станках.</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 При износе цилиндропоршневых групп двигателя увеличивается засорение воздуха отработавшими газами: 100 изношенных автомобилей загрязняют воздух отработавшими газами как 125 новых автомобилей.</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На </w:t>
      </w:r>
      <w:r w:rsidR="00D1243B" w:rsidRPr="003237EE">
        <w:rPr>
          <w:rFonts w:ascii="Times New Roman" w:hAnsi="Times New Roman"/>
          <w:sz w:val="28"/>
          <w:szCs w:val="28"/>
        </w:rPr>
        <w:t>самолёте</w:t>
      </w:r>
      <w:r w:rsidRPr="003237EE">
        <w:rPr>
          <w:rFonts w:ascii="Times New Roman" w:hAnsi="Times New Roman"/>
          <w:sz w:val="28"/>
          <w:szCs w:val="28"/>
        </w:rPr>
        <w:t xml:space="preserve"> после 400-500 посадок в результате повышенного износа выходят из строя верхние бронзовые буксы амортизаторов шасси, что вынуждало ремонтировать амортизационные стойки с заменой букс. Для уменьшения удельных нагрузок на буксу ее высота была увеличена в 1,5 раза. Однако эта мера не устранила повышенного износа букс. В результате поисков было установлено, что бронза БрАЖМц (бронза </w:t>
      </w:r>
      <w:r w:rsidR="00D1243B" w:rsidRPr="003237EE">
        <w:rPr>
          <w:rFonts w:ascii="Times New Roman" w:hAnsi="Times New Roman"/>
          <w:sz w:val="28"/>
          <w:szCs w:val="28"/>
        </w:rPr>
        <w:t>без оловянная</w:t>
      </w:r>
      <w:r w:rsidRPr="003237EE">
        <w:rPr>
          <w:rFonts w:ascii="Times New Roman" w:hAnsi="Times New Roman"/>
          <w:sz w:val="28"/>
          <w:szCs w:val="28"/>
        </w:rPr>
        <w:t>, обрабатываемая давлением), из которого изготовляли буксы, имела очень низкую износостойкость в условиях смазывания спиртоглицериновой смесью. Замена этой смеси маслом АМГ-10 устранила повышенный износ букс.</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На паровой машине, установленной на судне, за 20 – 30 дней плавания из-за быстрого изнашивания выходило из строя верхнее поршневое кольцо, вызывая необходимость его замены. Из многих методов снижение износа поршневых колец в паровой машине действенным оказался лишь один. В чугунное кольцо сечением 40х40 был вставлен и зачеканен медный ручей 10х10 мм, выступающий на 0,5 мм над рабочей поверхностью кольца. Это привело к тому, что судно могло совершить 2-3 перехода через Атлантику без замены колец. </w:t>
      </w:r>
    </w:p>
    <w:p w:rsidR="00C51F98" w:rsidRPr="003237EE" w:rsidRDefault="00C51F98" w:rsidP="003237EE">
      <w:pPr>
        <w:spacing w:after="0" w:line="240" w:lineRule="auto"/>
        <w:ind w:firstLine="567"/>
        <w:jc w:val="both"/>
        <w:rPr>
          <w:rFonts w:ascii="Times New Roman" w:hAnsi="Times New Roman"/>
          <w:b/>
          <w:sz w:val="28"/>
          <w:szCs w:val="28"/>
        </w:rPr>
      </w:pPr>
    </w:p>
    <w:p w:rsidR="00C51F98" w:rsidRPr="003237EE" w:rsidRDefault="00745D0E"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Т</w:t>
      </w:r>
      <w:r w:rsidR="0030584D" w:rsidRPr="003237EE">
        <w:rPr>
          <w:rFonts w:ascii="Times New Roman" w:hAnsi="Times New Roman"/>
          <w:b/>
          <w:sz w:val="28"/>
          <w:szCs w:val="28"/>
        </w:rPr>
        <w:t>юнинговые решения, позволяющие повысить эффективность  подшипниковых узлов автомобилей.</w:t>
      </w:r>
    </w:p>
    <w:p w:rsidR="00C51F98" w:rsidRPr="003237EE" w:rsidRDefault="0030584D"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Две идеи о движении без трения (профессор жуковский)</w:t>
      </w:r>
    </w:p>
    <w:p w:rsidR="00C51F98" w:rsidRPr="003237EE" w:rsidRDefault="00C51F98" w:rsidP="003237EE">
      <w:pPr>
        <w:spacing w:after="0" w:line="240" w:lineRule="auto"/>
        <w:ind w:firstLine="567"/>
        <w:jc w:val="both"/>
        <w:rPr>
          <w:rFonts w:ascii="Times New Roman" w:hAnsi="Times New Roman"/>
          <w:b/>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Для того, чтобы повысить </w:t>
      </w:r>
      <w:r w:rsidR="00D1243B" w:rsidRPr="003237EE">
        <w:rPr>
          <w:rFonts w:ascii="Times New Roman" w:hAnsi="Times New Roman"/>
          <w:sz w:val="28"/>
          <w:szCs w:val="28"/>
        </w:rPr>
        <w:t>надёжность</w:t>
      </w:r>
      <w:r w:rsidRPr="003237EE">
        <w:rPr>
          <w:rFonts w:ascii="Times New Roman" w:hAnsi="Times New Roman"/>
          <w:sz w:val="28"/>
          <w:szCs w:val="28"/>
        </w:rPr>
        <w:t xml:space="preserve"> и долговечность подшипников скольжения воспользуемся двумя идеями профессора Н.Е. Жуковского о движении без трения. </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lastRenderedPageBreak/>
        <w:t xml:space="preserve">Возможность движения без трения впервые была предсказана профессором Н.Е. Жуковским - отцом русской авиации, который оставил в наследство будущим поколениям две идеи о движении без трения. При этом речь </w:t>
      </w:r>
      <w:r w:rsidR="00D1243B" w:rsidRPr="003237EE">
        <w:rPr>
          <w:rFonts w:ascii="Times New Roman" w:hAnsi="Times New Roman"/>
          <w:sz w:val="28"/>
          <w:szCs w:val="28"/>
        </w:rPr>
        <w:t>идёт</w:t>
      </w:r>
      <w:r w:rsidRPr="003237EE">
        <w:rPr>
          <w:rFonts w:ascii="Times New Roman" w:hAnsi="Times New Roman"/>
          <w:sz w:val="28"/>
          <w:szCs w:val="28"/>
        </w:rPr>
        <w:t xml:space="preserve"> не о движении без трения вообще, а о снижении его в рабочем органе. Общие потери энергии могут при этом даже возрастать.</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Первая идея Н.Е. Жуковского заключалась в компенсации трения за </w:t>
      </w:r>
      <w:r w:rsidR="00D1243B" w:rsidRPr="003237EE">
        <w:rPr>
          <w:rFonts w:ascii="Times New Roman" w:hAnsi="Times New Roman"/>
          <w:sz w:val="28"/>
          <w:szCs w:val="28"/>
        </w:rPr>
        <w:t>счёт</w:t>
      </w:r>
      <w:r w:rsidRPr="003237EE">
        <w:rPr>
          <w:rFonts w:ascii="Times New Roman" w:hAnsi="Times New Roman"/>
          <w:sz w:val="28"/>
          <w:szCs w:val="28"/>
        </w:rPr>
        <w:t xml:space="preserve"> вспомогательного встречного движения промежуточной опоры, приводимой от посторонне</w:t>
      </w:r>
      <w:r w:rsidR="00903B02" w:rsidRPr="003237EE">
        <w:rPr>
          <w:rFonts w:ascii="Times New Roman" w:hAnsi="Times New Roman"/>
          <w:sz w:val="28"/>
          <w:szCs w:val="28"/>
        </w:rPr>
        <w:t xml:space="preserve">го источника энергии (рисунок </w:t>
      </w:r>
      <w:r w:rsidRPr="003237EE">
        <w:rPr>
          <w:rFonts w:ascii="Times New Roman" w:hAnsi="Times New Roman"/>
          <w:sz w:val="28"/>
          <w:szCs w:val="28"/>
        </w:rPr>
        <w:t>3).</w:t>
      </w:r>
    </w:p>
    <w:p w:rsidR="00C51F98" w:rsidRDefault="00903B02"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Как видно из рисунка </w:t>
      </w:r>
      <w:r w:rsidR="00C51F98" w:rsidRPr="003237EE">
        <w:rPr>
          <w:rFonts w:ascii="Times New Roman" w:hAnsi="Times New Roman"/>
          <w:sz w:val="28"/>
          <w:szCs w:val="28"/>
        </w:rPr>
        <w:t xml:space="preserve">2, при движении </w:t>
      </w:r>
      <w:r w:rsidR="00D1243B" w:rsidRPr="003237EE">
        <w:rPr>
          <w:rFonts w:ascii="Times New Roman" w:hAnsi="Times New Roman"/>
          <w:sz w:val="28"/>
          <w:szCs w:val="28"/>
        </w:rPr>
        <w:t>чётных</w:t>
      </w:r>
      <w:r w:rsidR="00C51F98" w:rsidRPr="003237EE">
        <w:rPr>
          <w:rFonts w:ascii="Times New Roman" w:hAnsi="Times New Roman"/>
          <w:sz w:val="28"/>
          <w:szCs w:val="28"/>
        </w:rPr>
        <w:t xml:space="preserve"> и </w:t>
      </w:r>
      <w:r w:rsidR="00D1243B" w:rsidRPr="003237EE">
        <w:rPr>
          <w:rFonts w:ascii="Times New Roman" w:hAnsi="Times New Roman"/>
          <w:sz w:val="28"/>
          <w:szCs w:val="28"/>
        </w:rPr>
        <w:t>нечётных</w:t>
      </w:r>
      <w:r w:rsidR="00C51F98" w:rsidRPr="003237EE">
        <w:rPr>
          <w:rFonts w:ascii="Times New Roman" w:hAnsi="Times New Roman"/>
          <w:sz w:val="28"/>
          <w:szCs w:val="28"/>
        </w:rPr>
        <w:t xml:space="preserve"> нитей в разных направлениях возникают две противоположные силы трения:</w:t>
      </w:r>
    </w:p>
    <w:p w:rsidR="004F2497" w:rsidRPr="003237EE" w:rsidRDefault="004F2497" w:rsidP="003237EE">
      <w:pPr>
        <w:spacing w:after="0" w:line="240" w:lineRule="auto"/>
        <w:ind w:firstLine="567"/>
        <w:jc w:val="both"/>
        <w:rPr>
          <w:rFonts w:ascii="Times New Roman" w:hAnsi="Times New Roman"/>
          <w:sz w:val="28"/>
          <w:szCs w:val="28"/>
        </w:rPr>
      </w:pPr>
    </w:p>
    <w:p w:rsidR="00C51F98" w:rsidRDefault="00C51F98" w:rsidP="003237EE">
      <w:pPr>
        <w:tabs>
          <w:tab w:val="left" w:pos="3064"/>
        </w:tabs>
        <w:spacing w:after="0" w:line="240" w:lineRule="auto"/>
        <w:ind w:firstLine="567"/>
        <w:jc w:val="right"/>
        <w:rPr>
          <w:rFonts w:ascii="Times New Roman" w:hAnsi="Times New Roman"/>
          <w:sz w:val="28"/>
          <w:szCs w:val="28"/>
        </w:rPr>
      </w:pPr>
      <w:r w:rsidRPr="003237EE">
        <w:rPr>
          <w:rFonts w:ascii="Times New Roman" w:hAnsi="Times New Roman"/>
          <w:b/>
          <w:sz w:val="28"/>
          <w:szCs w:val="28"/>
        </w:rPr>
        <w:tab/>
      </w:r>
      <w:r w:rsidRPr="003237EE">
        <w:rPr>
          <w:rFonts w:ascii="Times New Roman" w:hAnsi="Times New Roman"/>
          <w:sz w:val="28"/>
          <w:szCs w:val="28"/>
          <w:lang w:val="en-US"/>
        </w:rPr>
        <w:t>F</w:t>
      </w:r>
      <w:r w:rsidRPr="003237EE">
        <w:rPr>
          <w:rFonts w:ascii="Times New Roman" w:hAnsi="Times New Roman"/>
          <w:sz w:val="28"/>
          <w:szCs w:val="28"/>
          <w:vertAlign w:val="subscript"/>
        </w:rPr>
        <w:t xml:space="preserve">1 </w:t>
      </w:r>
      <w:r w:rsidRPr="003237EE">
        <w:rPr>
          <w:rFonts w:ascii="Times New Roman" w:hAnsi="Times New Roman"/>
          <w:sz w:val="28"/>
          <w:szCs w:val="28"/>
        </w:rPr>
        <w:t xml:space="preserve">= </w:t>
      </w:r>
      <w:r w:rsidRPr="003237EE">
        <w:rPr>
          <w:rFonts w:ascii="Times New Roman" w:hAnsi="Times New Roman"/>
          <w:sz w:val="28"/>
          <w:szCs w:val="28"/>
          <w:lang w:val="en-US"/>
        </w:rPr>
        <w:t>fG</w:t>
      </w:r>
      <w:r w:rsidRPr="003237EE">
        <w:rPr>
          <w:rFonts w:ascii="Times New Roman" w:hAnsi="Times New Roman"/>
          <w:sz w:val="28"/>
          <w:szCs w:val="28"/>
          <w:vertAlign w:val="subscript"/>
        </w:rPr>
        <w:t xml:space="preserve">1 </w:t>
      </w:r>
      <w:r w:rsidRPr="003237EE">
        <w:rPr>
          <w:rFonts w:ascii="Times New Roman" w:hAnsi="Times New Roman"/>
          <w:sz w:val="28"/>
          <w:szCs w:val="28"/>
        </w:rPr>
        <w:t xml:space="preserve"> и</w:t>
      </w:r>
      <w:r w:rsidRPr="003237EE">
        <w:rPr>
          <w:rFonts w:ascii="Times New Roman" w:hAnsi="Times New Roman"/>
          <w:sz w:val="28"/>
          <w:szCs w:val="28"/>
          <w:lang w:val="en-US"/>
        </w:rPr>
        <w:t>F</w:t>
      </w:r>
      <w:r w:rsidRPr="003237EE">
        <w:rPr>
          <w:rFonts w:ascii="Times New Roman" w:hAnsi="Times New Roman"/>
          <w:sz w:val="28"/>
          <w:szCs w:val="28"/>
          <w:vertAlign w:val="subscript"/>
        </w:rPr>
        <w:t>2</w:t>
      </w:r>
      <w:r w:rsidRPr="003237EE">
        <w:rPr>
          <w:rFonts w:ascii="Times New Roman" w:hAnsi="Times New Roman"/>
          <w:sz w:val="28"/>
          <w:szCs w:val="28"/>
        </w:rPr>
        <w:t xml:space="preserve">= </w:t>
      </w:r>
      <w:r w:rsidRPr="003237EE">
        <w:rPr>
          <w:rFonts w:ascii="Times New Roman" w:hAnsi="Times New Roman"/>
          <w:sz w:val="28"/>
          <w:szCs w:val="28"/>
          <w:lang w:val="en-US"/>
        </w:rPr>
        <w:t>fG</w:t>
      </w:r>
      <w:r w:rsidRPr="003237EE">
        <w:rPr>
          <w:rFonts w:ascii="Times New Roman" w:hAnsi="Times New Roman"/>
          <w:sz w:val="28"/>
          <w:szCs w:val="28"/>
          <w:vertAlign w:val="subscript"/>
        </w:rPr>
        <w:t>2</w:t>
      </w:r>
      <w:r w:rsidRPr="003237EE">
        <w:rPr>
          <w:rFonts w:ascii="Times New Roman" w:hAnsi="Times New Roman"/>
          <w:sz w:val="28"/>
          <w:szCs w:val="28"/>
        </w:rPr>
        <w:t xml:space="preserve"> ;            </w:t>
      </w:r>
      <w:r w:rsidR="00903B02" w:rsidRPr="003237EE">
        <w:rPr>
          <w:rFonts w:ascii="Times New Roman" w:hAnsi="Times New Roman"/>
          <w:sz w:val="28"/>
          <w:szCs w:val="28"/>
        </w:rPr>
        <w:t xml:space="preserve">                             (</w:t>
      </w:r>
      <w:r w:rsidRPr="003237EE">
        <w:rPr>
          <w:rFonts w:ascii="Times New Roman" w:hAnsi="Times New Roman"/>
          <w:sz w:val="28"/>
          <w:szCs w:val="28"/>
        </w:rPr>
        <w:t>1)</w:t>
      </w:r>
    </w:p>
    <w:p w:rsidR="004F2497" w:rsidRPr="003237EE" w:rsidRDefault="004F2497" w:rsidP="003237EE">
      <w:pPr>
        <w:tabs>
          <w:tab w:val="left" w:pos="3064"/>
        </w:tabs>
        <w:spacing w:after="0" w:line="240" w:lineRule="auto"/>
        <w:ind w:firstLine="567"/>
        <w:jc w:val="right"/>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где </w:t>
      </w:r>
      <w:r w:rsidRPr="003237EE">
        <w:rPr>
          <w:rFonts w:ascii="Times New Roman" w:hAnsi="Times New Roman"/>
          <w:sz w:val="28"/>
          <w:szCs w:val="28"/>
          <w:lang w:val="en-US"/>
        </w:rPr>
        <w:t>G</w:t>
      </w:r>
      <w:r w:rsidRPr="003237EE">
        <w:rPr>
          <w:rFonts w:ascii="Times New Roman" w:hAnsi="Times New Roman"/>
          <w:sz w:val="28"/>
          <w:szCs w:val="28"/>
          <w:vertAlign w:val="subscript"/>
        </w:rPr>
        <w:t>1</w:t>
      </w:r>
      <w:r w:rsidRPr="003237EE">
        <w:rPr>
          <w:rFonts w:ascii="Times New Roman" w:hAnsi="Times New Roman"/>
          <w:sz w:val="28"/>
          <w:szCs w:val="28"/>
        </w:rPr>
        <w:t xml:space="preserve"> и</w:t>
      </w:r>
      <w:r w:rsidRPr="003237EE">
        <w:rPr>
          <w:rFonts w:ascii="Times New Roman" w:hAnsi="Times New Roman"/>
          <w:sz w:val="28"/>
          <w:szCs w:val="28"/>
          <w:lang w:val="en-US"/>
        </w:rPr>
        <w:t>G</w:t>
      </w:r>
      <w:r w:rsidRPr="003237EE">
        <w:rPr>
          <w:rFonts w:ascii="Times New Roman" w:hAnsi="Times New Roman"/>
          <w:sz w:val="28"/>
          <w:szCs w:val="28"/>
          <w:vertAlign w:val="subscript"/>
        </w:rPr>
        <w:t>2</w:t>
      </w:r>
      <w:r w:rsidRPr="003237EE">
        <w:rPr>
          <w:rFonts w:ascii="Times New Roman" w:hAnsi="Times New Roman"/>
          <w:sz w:val="28"/>
          <w:szCs w:val="28"/>
        </w:rPr>
        <w:t xml:space="preserve"> - части груза, находящиеся на </w:t>
      </w:r>
      <w:r w:rsidR="004F2497" w:rsidRPr="003237EE">
        <w:rPr>
          <w:rFonts w:ascii="Times New Roman" w:hAnsi="Times New Roman"/>
          <w:sz w:val="28"/>
          <w:szCs w:val="28"/>
        </w:rPr>
        <w:t>чётных</w:t>
      </w:r>
      <w:r w:rsidRPr="003237EE">
        <w:rPr>
          <w:rFonts w:ascii="Times New Roman" w:hAnsi="Times New Roman"/>
          <w:sz w:val="28"/>
          <w:szCs w:val="28"/>
        </w:rPr>
        <w:t xml:space="preserve"> и </w:t>
      </w:r>
      <w:r w:rsidR="004F2497" w:rsidRPr="003237EE">
        <w:rPr>
          <w:rFonts w:ascii="Times New Roman" w:hAnsi="Times New Roman"/>
          <w:sz w:val="28"/>
          <w:szCs w:val="28"/>
        </w:rPr>
        <w:t>нечётных</w:t>
      </w:r>
      <w:r w:rsidRPr="003237EE">
        <w:rPr>
          <w:rFonts w:ascii="Times New Roman" w:hAnsi="Times New Roman"/>
          <w:sz w:val="28"/>
          <w:szCs w:val="28"/>
        </w:rPr>
        <w:t xml:space="preserve"> нитях;</w:t>
      </w:r>
    </w:p>
    <w:p w:rsidR="00FF128F" w:rsidRPr="00FF128F" w:rsidRDefault="00FF128F" w:rsidP="003237EE">
      <w:pPr>
        <w:spacing w:after="0" w:line="240" w:lineRule="auto"/>
        <w:ind w:firstLine="567"/>
        <w:jc w:val="both"/>
        <w:rPr>
          <w:rFonts w:ascii="Times New Roman" w:hAnsi="Times New Roman"/>
          <w:sz w:val="28"/>
          <w:szCs w:val="28"/>
        </w:rPr>
      </w:pPr>
      <w:r>
        <w:rPr>
          <w:rFonts w:ascii="Times New Roman" w:hAnsi="Times New Roman"/>
          <w:sz w:val="28"/>
          <w:szCs w:val="28"/>
        </w:rPr>
        <w:tab/>
      </w:r>
      <w:r w:rsidR="00C51F98" w:rsidRPr="003237EE">
        <w:rPr>
          <w:rFonts w:ascii="Times New Roman" w:hAnsi="Times New Roman"/>
          <w:sz w:val="28"/>
          <w:szCs w:val="28"/>
          <w:lang w:val="en-US"/>
        </w:rPr>
        <w:t>f</w:t>
      </w:r>
      <w:r w:rsidR="00C51F98" w:rsidRPr="003237EE">
        <w:rPr>
          <w:rFonts w:ascii="Times New Roman" w:hAnsi="Times New Roman"/>
          <w:sz w:val="28"/>
          <w:szCs w:val="28"/>
        </w:rPr>
        <w:t xml:space="preserve"> - коэффициент трения.</w:t>
      </w:r>
    </w:p>
    <w:p w:rsidR="00C51F98" w:rsidRPr="003237EE" w:rsidRDefault="004F2497"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object w:dxaOrig="5679" w:dyaOrig="41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4pt;height:128.4pt" o:ole="">
            <v:imagedata r:id="rId10" o:title=""/>
          </v:shape>
          <o:OLEObject Type="Embed" ProgID="CorelPhotoPaint.Image.9" ShapeID="_x0000_i1025" DrawAspect="Content" ObjectID="_1664084648" r:id="rId11"/>
        </w:object>
      </w:r>
    </w:p>
    <w:p w:rsidR="00C51F98" w:rsidRPr="003237EE" w:rsidRDefault="00903B02"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t xml:space="preserve">Рисунок </w:t>
      </w:r>
      <w:r w:rsidR="00C51F98" w:rsidRPr="003237EE">
        <w:rPr>
          <w:rFonts w:ascii="Times New Roman" w:hAnsi="Times New Roman"/>
          <w:sz w:val="28"/>
          <w:szCs w:val="28"/>
        </w:rPr>
        <w:t>2. Иллюстрация идеи Н.Е. Жуковского о компенсации</w:t>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трения при встречном движении промежуточной опоры</w:t>
      </w:r>
    </w:p>
    <w:p w:rsidR="004F2497" w:rsidRPr="003237EE" w:rsidRDefault="004F2497"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Если система симметрична и </w:t>
      </w:r>
      <w:r w:rsidRPr="003237EE">
        <w:rPr>
          <w:rFonts w:ascii="Times New Roman" w:hAnsi="Times New Roman"/>
          <w:sz w:val="28"/>
          <w:szCs w:val="28"/>
          <w:lang w:val="en-US"/>
        </w:rPr>
        <w:t>G</w:t>
      </w:r>
      <w:r w:rsidRPr="003237EE">
        <w:rPr>
          <w:rFonts w:ascii="Times New Roman" w:hAnsi="Times New Roman"/>
          <w:sz w:val="28"/>
          <w:szCs w:val="28"/>
          <w:vertAlign w:val="subscript"/>
        </w:rPr>
        <w:t>1</w:t>
      </w:r>
      <w:r w:rsidRPr="003237EE">
        <w:rPr>
          <w:rFonts w:ascii="Times New Roman" w:hAnsi="Times New Roman"/>
          <w:sz w:val="28"/>
          <w:szCs w:val="28"/>
        </w:rPr>
        <w:t xml:space="preserve"> =</w:t>
      </w:r>
      <w:r w:rsidRPr="003237EE">
        <w:rPr>
          <w:rFonts w:ascii="Times New Roman" w:hAnsi="Times New Roman"/>
          <w:sz w:val="28"/>
          <w:szCs w:val="28"/>
          <w:lang w:val="en-US"/>
        </w:rPr>
        <w:t>G</w:t>
      </w:r>
      <w:r w:rsidRPr="003237EE">
        <w:rPr>
          <w:rFonts w:ascii="Times New Roman" w:hAnsi="Times New Roman"/>
          <w:sz w:val="28"/>
          <w:szCs w:val="28"/>
          <w:vertAlign w:val="subscript"/>
        </w:rPr>
        <w:t>2</w:t>
      </w:r>
      <w:r w:rsidRPr="003237EE">
        <w:rPr>
          <w:rFonts w:ascii="Times New Roman" w:hAnsi="Times New Roman"/>
          <w:sz w:val="28"/>
          <w:szCs w:val="28"/>
        </w:rPr>
        <w:t xml:space="preserve"> , то </w:t>
      </w:r>
      <w:r w:rsidRPr="003237EE">
        <w:rPr>
          <w:rFonts w:ascii="Times New Roman" w:hAnsi="Times New Roman"/>
          <w:sz w:val="28"/>
          <w:szCs w:val="28"/>
          <w:lang w:val="en-US"/>
        </w:rPr>
        <w:t>F</w:t>
      </w:r>
      <w:r w:rsidRPr="003237EE">
        <w:rPr>
          <w:rFonts w:ascii="Times New Roman" w:hAnsi="Times New Roman"/>
          <w:sz w:val="28"/>
          <w:szCs w:val="28"/>
          <w:vertAlign w:val="subscript"/>
        </w:rPr>
        <w:t>1</w:t>
      </w:r>
      <w:r w:rsidRPr="003237EE">
        <w:rPr>
          <w:rFonts w:ascii="Times New Roman" w:hAnsi="Times New Roman"/>
          <w:sz w:val="28"/>
          <w:szCs w:val="28"/>
        </w:rPr>
        <w:t xml:space="preserve"> = </w:t>
      </w:r>
      <w:r w:rsidRPr="003237EE">
        <w:rPr>
          <w:rFonts w:ascii="Times New Roman" w:hAnsi="Times New Roman"/>
          <w:sz w:val="28"/>
          <w:szCs w:val="28"/>
          <w:lang w:val="en-US"/>
        </w:rPr>
        <w:t>F</w:t>
      </w:r>
      <w:r w:rsidRPr="003237EE">
        <w:rPr>
          <w:rFonts w:ascii="Times New Roman" w:hAnsi="Times New Roman"/>
          <w:sz w:val="28"/>
          <w:szCs w:val="28"/>
          <w:vertAlign w:val="subscript"/>
        </w:rPr>
        <w:t>2</w:t>
      </w:r>
      <w:r w:rsidRPr="003237EE">
        <w:rPr>
          <w:rFonts w:ascii="Times New Roman" w:hAnsi="Times New Roman"/>
          <w:sz w:val="28"/>
          <w:szCs w:val="28"/>
        </w:rPr>
        <w:t xml:space="preserve"> , и груз </w:t>
      </w:r>
      <w:r w:rsidRPr="003237EE">
        <w:rPr>
          <w:rFonts w:ascii="Times New Roman" w:hAnsi="Times New Roman"/>
          <w:sz w:val="28"/>
          <w:szCs w:val="28"/>
          <w:lang w:val="en-US"/>
        </w:rPr>
        <w:t>G</w:t>
      </w:r>
      <w:r w:rsidRPr="003237EE">
        <w:rPr>
          <w:rFonts w:ascii="Times New Roman" w:hAnsi="Times New Roman"/>
          <w:sz w:val="28"/>
          <w:szCs w:val="28"/>
        </w:rPr>
        <w:t xml:space="preserve"> будет двигаться по направлению движения нитей без трения (для тех случаев, когда сила трения не зависит от скорости).</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Эта идея еще при жизни профессора Н.Е. Жуковского была подтверждена с помощью маятника, который был подвешен на опоре скольжения с вкладышем в виде бронзовой втулки и совершал только несколько колебаний до остановки. Но, после того как втулку-вк</w:t>
      </w:r>
      <w:r w:rsidR="00903B02" w:rsidRPr="003237EE">
        <w:rPr>
          <w:rFonts w:ascii="Times New Roman" w:hAnsi="Times New Roman"/>
          <w:sz w:val="28"/>
          <w:szCs w:val="28"/>
        </w:rPr>
        <w:t xml:space="preserve">ладыш разрезали пополам (рис. </w:t>
      </w:r>
      <w:r w:rsidRPr="003237EE">
        <w:rPr>
          <w:rFonts w:ascii="Times New Roman" w:hAnsi="Times New Roman"/>
          <w:sz w:val="28"/>
          <w:szCs w:val="28"/>
        </w:rPr>
        <w:t>3) и каждую половину заставили вращаться от постороннего источника в противоположную сторону, этот маятник совершил несколько тысяч колебаний до остановки.</w:t>
      </w:r>
    </w:p>
    <w:p w:rsidR="004F2497" w:rsidRPr="003237EE" w:rsidRDefault="004F2497" w:rsidP="003237EE">
      <w:pPr>
        <w:spacing w:after="0" w:line="240" w:lineRule="auto"/>
        <w:ind w:firstLine="567"/>
        <w:jc w:val="both"/>
        <w:rPr>
          <w:rFonts w:ascii="Times New Roman" w:hAnsi="Times New Roman"/>
          <w:sz w:val="28"/>
          <w:szCs w:val="28"/>
        </w:rPr>
      </w:pPr>
    </w:p>
    <w:p w:rsidR="00C51F98" w:rsidRPr="003237EE" w:rsidRDefault="00A177D0"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object w:dxaOrig="8880" w:dyaOrig="3460">
          <v:shape id="_x0000_i1026" type="#_x0000_t75" style="width:268.8pt;height:104.4pt" o:ole="">
            <v:imagedata r:id="rId12" o:title=""/>
          </v:shape>
          <o:OLEObject Type="Embed" ProgID="CorelPhotoPaint.Image.9" ShapeID="_x0000_i1026" DrawAspect="Content" ObjectID="_1664084649" r:id="rId13"/>
        </w:object>
      </w:r>
    </w:p>
    <w:p w:rsidR="00C51F98" w:rsidRPr="003237EE" w:rsidRDefault="00903B02"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C51F98" w:rsidRPr="003237EE">
        <w:rPr>
          <w:rFonts w:ascii="Times New Roman" w:hAnsi="Times New Roman"/>
          <w:sz w:val="28"/>
          <w:szCs w:val="28"/>
        </w:rPr>
        <w:t>3. Разрезанная втулка маятника</w:t>
      </w:r>
    </w:p>
    <w:p w:rsidR="00C51F98" w:rsidRPr="003237EE" w:rsidRDefault="00C51F98" w:rsidP="003237EE">
      <w:pPr>
        <w:spacing w:after="0" w:line="240" w:lineRule="auto"/>
        <w:ind w:firstLine="567"/>
        <w:jc w:val="center"/>
        <w:rPr>
          <w:rFonts w:ascii="Times New Roman" w:hAnsi="Times New Roman"/>
          <w:b/>
          <w:sz w:val="28"/>
          <w:szCs w:val="28"/>
        </w:rPr>
      </w:pP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Вторую идею Н.Е. Жу</w:t>
      </w:r>
      <w:r w:rsidR="00903B02" w:rsidRPr="003237EE">
        <w:rPr>
          <w:rFonts w:ascii="Times New Roman" w:hAnsi="Times New Roman"/>
          <w:sz w:val="28"/>
          <w:szCs w:val="28"/>
        </w:rPr>
        <w:t>ковского иллюстрирует рисунке</w:t>
      </w:r>
      <w:r w:rsidRPr="003237EE">
        <w:rPr>
          <w:rFonts w:ascii="Times New Roman" w:hAnsi="Times New Roman"/>
          <w:sz w:val="28"/>
          <w:szCs w:val="28"/>
        </w:rPr>
        <w:t xml:space="preserve">4. Она отличается применением (вместо встречного) бокового вспомогательного движения платформы, скорость которой должна быть много больше, чем скорость скольжения груза </w:t>
      </w:r>
      <w:r w:rsidRPr="003237EE">
        <w:rPr>
          <w:rFonts w:ascii="Times New Roman" w:hAnsi="Times New Roman"/>
          <w:sz w:val="28"/>
          <w:szCs w:val="28"/>
          <w:lang w:val="en-US"/>
        </w:rPr>
        <w:t>G</w:t>
      </w:r>
      <w:r w:rsidRPr="003237EE">
        <w:rPr>
          <w:rFonts w:ascii="Times New Roman" w:hAnsi="Times New Roman"/>
          <w:sz w:val="28"/>
          <w:szCs w:val="28"/>
        </w:rPr>
        <w:t xml:space="preserve"> по платформе А.</w:t>
      </w:r>
    </w:p>
    <w:p w:rsidR="00FF128F" w:rsidRPr="003237EE" w:rsidRDefault="00FF128F" w:rsidP="003237EE">
      <w:pPr>
        <w:spacing w:after="0" w:line="240" w:lineRule="auto"/>
        <w:ind w:firstLine="567"/>
        <w:jc w:val="both"/>
        <w:rPr>
          <w:rFonts w:ascii="Times New Roman" w:hAnsi="Times New Roman"/>
          <w:b/>
          <w:sz w:val="28"/>
          <w:szCs w:val="28"/>
        </w:rPr>
      </w:pPr>
    </w:p>
    <w:p w:rsidR="00C51F98" w:rsidRPr="003237EE" w:rsidRDefault="00A177D0"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object w:dxaOrig="8680" w:dyaOrig="5640">
          <v:shape id="_x0000_i1027" type="#_x0000_t75" style="width:213.6pt;height:136.8pt" o:ole="">
            <v:imagedata r:id="rId14" o:title=""/>
          </v:shape>
          <o:OLEObject Type="Embed" ProgID="CorelPhotoPaint.Image.9" ShapeID="_x0000_i1027" DrawAspect="Content" ObjectID="_1664084650" r:id="rId15"/>
        </w:object>
      </w:r>
    </w:p>
    <w:p w:rsidR="00C51F98" w:rsidRPr="003237EE" w:rsidRDefault="00903B02"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t xml:space="preserve">Рисунок </w:t>
      </w:r>
      <w:r w:rsidR="00C51F98" w:rsidRPr="003237EE">
        <w:rPr>
          <w:rFonts w:ascii="Times New Roman" w:hAnsi="Times New Roman"/>
          <w:sz w:val="28"/>
          <w:szCs w:val="28"/>
        </w:rPr>
        <w:t>4. Иллюстрация второй идеи о компенсации трения</w:t>
      </w: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t>с помощью бокового вспомогательного движения платформы</w:t>
      </w:r>
    </w:p>
    <w:p w:rsidR="00C51F98" w:rsidRPr="003237EE" w:rsidRDefault="00C51F98" w:rsidP="003237EE">
      <w:pPr>
        <w:tabs>
          <w:tab w:val="left" w:pos="2780"/>
        </w:tabs>
        <w:spacing w:after="0" w:line="240" w:lineRule="auto"/>
        <w:ind w:firstLine="567"/>
        <w:jc w:val="both"/>
        <w:rPr>
          <w:rFonts w:ascii="Times New Roman" w:hAnsi="Times New Roman"/>
          <w:b/>
          <w:sz w:val="28"/>
          <w:szCs w:val="28"/>
        </w:rPr>
      </w:pPr>
      <w:r w:rsidRPr="003237EE">
        <w:rPr>
          <w:rFonts w:ascii="Times New Roman" w:hAnsi="Times New Roman"/>
          <w:b/>
          <w:sz w:val="28"/>
          <w:szCs w:val="28"/>
        </w:rPr>
        <w:tab/>
      </w:r>
    </w:p>
    <w:p w:rsidR="00C51F98" w:rsidRPr="003237EE" w:rsidRDefault="00903B02"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Как видно из рисунка </w:t>
      </w:r>
      <w:r w:rsidR="00C51F98" w:rsidRPr="003237EE">
        <w:rPr>
          <w:rFonts w:ascii="Times New Roman" w:hAnsi="Times New Roman"/>
          <w:sz w:val="28"/>
          <w:szCs w:val="28"/>
        </w:rPr>
        <w:t xml:space="preserve">5, при </w:t>
      </w:r>
      <w:r w:rsidR="00C51F98" w:rsidRPr="003237EE">
        <w:rPr>
          <w:rFonts w:ascii="Times New Roman" w:hAnsi="Times New Roman"/>
          <w:sz w:val="28"/>
          <w:szCs w:val="28"/>
          <w:lang w:val="en-US"/>
        </w:rPr>
        <w:t>V</w:t>
      </w:r>
      <w:r w:rsidR="00C51F98" w:rsidRPr="003237EE">
        <w:rPr>
          <w:rFonts w:ascii="Times New Roman" w:hAnsi="Times New Roman"/>
          <w:sz w:val="28"/>
          <w:szCs w:val="28"/>
          <w:vertAlign w:val="subscript"/>
          <w:lang w:val="en-US"/>
        </w:rPr>
        <w:t>x</w:t>
      </w:r>
      <w:r w:rsidR="00C51F98" w:rsidRPr="003237EE">
        <w:rPr>
          <w:rFonts w:ascii="Times New Roman" w:hAnsi="Times New Roman"/>
          <w:sz w:val="28"/>
          <w:szCs w:val="28"/>
          <w:lang w:val="en-US"/>
        </w:rPr>
        <w:sym w:font="Symbol" w:char="F03E"/>
      </w:r>
      <w:r w:rsidR="00C51F98" w:rsidRPr="003237EE">
        <w:rPr>
          <w:rFonts w:ascii="Times New Roman" w:hAnsi="Times New Roman"/>
          <w:sz w:val="28"/>
          <w:szCs w:val="28"/>
          <w:lang w:val="en-US"/>
        </w:rPr>
        <w:sym w:font="Symbol" w:char="F03E"/>
      </w:r>
      <w:r w:rsidR="00C51F98" w:rsidRPr="003237EE">
        <w:rPr>
          <w:rFonts w:ascii="Times New Roman" w:hAnsi="Times New Roman"/>
          <w:sz w:val="28"/>
          <w:szCs w:val="28"/>
          <w:lang w:val="en-US"/>
        </w:rPr>
        <w:t>V</w:t>
      </w:r>
      <w:r w:rsidR="00C51F98" w:rsidRPr="003237EE">
        <w:rPr>
          <w:rFonts w:ascii="Times New Roman" w:hAnsi="Times New Roman"/>
          <w:sz w:val="28"/>
          <w:szCs w:val="28"/>
          <w:vertAlign w:val="subscript"/>
          <w:lang w:val="en-US"/>
        </w:rPr>
        <w:t>y</w:t>
      </w:r>
      <w:r w:rsidR="00C51F98" w:rsidRPr="003237EE">
        <w:rPr>
          <w:rFonts w:ascii="Times New Roman" w:hAnsi="Times New Roman"/>
          <w:sz w:val="28"/>
          <w:szCs w:val="28"/>
        </w:rPr>
        <w:t xml:space="preserve">  сила трения по направлению </w:t>
      </w:r>
      <w:r w:rsidR="00C51F98" w:rsidRPr="003237EE">
        <w:rPr>
          <w:rFonts w:ascii="Times New Roman" w:hAnsi="Times New Roman"/>
          <w:sz w:val="28"/>
          <w:szCs w:val="28"/>
          <w:lang w:val="en-US"/>
        </w:rPr>
        <w:t>Y</w:t>
      </w:r>
      <w:r w:rsidR="00C51F98" w:rsidRPr="003237EE">
        <w:rPr>
          <w:rFonts w:ascii="Times New Roman" w:hAnsi="Times New Roman"/>
          <w:sz w:val="28"/>
          <w:szCs w:val="28"/>
        </w:rPr>
        <w:t xml:space="preserve"> будет меньше, чем по </w:t>
      </w:r>
      <w:r w:rsidR="00C51F98" w:rsidRPr="003237EE">
        <w:rPr>
          <w:rFonts w:ascii="Times New Roman" w:hAnsi="Times New Roman"/>
          <w:sz w:val="28"/>
          <w:szCs w:val="28"/>
          <w:lang w:val="en-US"/>
        </w:rPr>
        <w:t>X</w:t>
      </w:r>
      <w:r w:rsidR="00C51F98" w:rsidRPr="003237EE">
        <w:rPr>
          <w:rFonts w:ascii="Times New Roman" w:hAnsi="Times New Roman"/>
          <w:sz w:val="28"/>
          <w:szCs w:val="28"/>
        </w:rPr>
        <w:t xml:space="preserve">, что зависит от угла </w:t>
      </w:r>
      <w:r w:rsidR="00C51F98" w:rsidRPr="003237EE">
        <w:rPr>
          <w:rFonts w:ascii="Times New Roman" w:hAnsi="Times New Roman"/>
          <w:sz w:val="28"/>
          <w:szCs w:val="28"/>
        </w:rPr>
        <w:sym w:font="Symbol" w:char="F061"/>
      </w:r>
      <w:r w:rsidR="00C51F98" w:rsidRPr="003237EE">
        <w:rPr>
          <w:rFonts w:ascii="Times New Roman" w:hAnsi="Times New Roman"/>
          <w:sz w:val="28"/>
          <w:szCs w:val="28"/>
        </w:rPr>
        <w:t xml:space="preserve">. Предполагается, что составляющие силы трения будут располагаться тоже по осям </w:t>
      </w:r>
      <w:r w:rsidR="00C51F98" w:rsidRPr="003237EE">
        <w:rPr>
          <w:rFonts w:ascii="Times New Roman" w:hAnsi="Times New Roman"/>
          <w:sz w:val="28"/>
          <w:szCs w:val="28"/>
          <w:lang w:val="en-US"/>
        </w:rPr>
        <w:t>X</w:t>
      </w:r>
      <w:r w:rsidR="00C51F98" w:rsidRPr="003237EE">
        <w:rPr>
          <w:rFonts w:ascii="Times New Roman" w:hAnsi="Times New Roman"/>
          <w:sz w:val="28"/>
          <w:szCs w:val="28"/>
        </w:rPr>
        <w:t xml:space="preserve"> и </w:t>
      </w:r>
      <w:r w:rsidR="00C51F98" w:rsidRPr="003237EE">
        <w:rPr>
          <w:rFonts w:ascii="Times New Roman" w:hAnsi="Times New Roman"/>
          <w:sz w:val="28"/>
          <w:szCs w:val="28"/>
          <w:lang w:val="en-US"/>
        </w:rPr>
        <w:t>Y</w:t>
      </w:r>
      <w:r w:rsidR="00C51F98" w:rsidRPr="003237EE">
        <w:rPr>
          <w:rFonts w:ascii="Times New Roman" w:hAnsi="Times New Roman"/>
          <w:sz w:val="28"/>
          <w:szCs w:val="28"/>
        </w:rPr>
        <w:t>.</w:t>
      </w:r>
    </w:p>
    <w:p w:rsidR="00C51F98" w:rsidRPr="008402F8" w:rsidRDefault="00C51F98" w:rsidP="003237EE">
      <w:pPr>
        <w:spacing w:after="0" w:line="240" w:lineRule="auto"/>
        <w:ind w:firstLine="567"/>
        <w:jc w:val="right"/>
        <w:rPr>
          <w:rFonts w:ascii="Times New Roman" w:hAnsi="Times New Roman"/>
          <w:sz w:val="28"/>
          <w:szCs w:val="28"/>
          <w:lang w:val="en-US"/>
        </w:rPr>
      </w:pPr>
      <w:r w:rsidRPr="003237EE">
        <w:rPr>
          <w:rFonts w:ascii="Times New Roman" w:hAnsi="Times New Roman"/>
          <w:sz w:val="28"/>
          <w:szCs w:val="28"/>
          <w:lang w:val="en-US"/>
        </w:rPr>
        <w:t>F</w:t>
      </w:r>
      <w:r w:rsidRPr="003237EE">
        <w:rPr>
          <w:rFonts w:ascii="Times New Roman" w:hAnsi="Times New Roman"/>
          <w:sz w:val="28"/>
          <w:szCs w:val="28"/>
          <w:vertAlign w:val="subscript"/>
          <w:lang w:val="en-US"/>
        </w:rPr>
        <w:t>y</w:t>
      </w:r>
      <w:r w:rsidRPr="003237EE">
        <w:rPr>
          <w:rFonts w:ascii="Times New Roman" w:hAnsi="Times New Roman"/>
          <w:sz w:val="28"/>
          <w:szCs w:val="28"/>
          <w:lang w:val="en-US"/>
        </w:rPr>
        <w:t>= f G sin</w:t>
      </w:r>
      <w:r w:rsidRPr="003237EE">
        <w:rPr>
          <w:rFonts w:ascii="Times New Roman" w:hAnsi="Times New Roman"/>
          <w:sz w:val="28"/>
          <w:szCs w:val="28"/>
          <w:lang w:val="en-US"/>
        </w:rPr>
        <w:sym w:font="Symbol" w:char="F061"/>
      </w:r>
      <w:r w:rsidRPr="003237EE">
        <w:rPr>
          <w:rFonts w:ascii="Times New Roman" w:hAnsi="Times New Roman"/>
          <w:sz w:val="28"/>
          <w:szCs w:val="28"/>
          <w:lang w:val="en-US"/>
        </w:rPr>
        <w:t xml:space="preserve"> = f G </w:t>
      </w:r>
      <w:r w:rsidRPr="003237EE">
        <w:rPr>
          <w:rFonts w:ascii="Times New Roman" w:hAnsi="Times New Roman"/>
          <w:position w:val="-38"/>
          <w:sz w:val="28"/>
          <w:szCs w:val="28"/>
          <w:lang w:val="en-US"/>
        </w:rPr>
        <w:object w:dxaOrig="1160" w:dyaOrig="820">
          <v:shape id="_x0000_i1028" type="#_x0000_t75" style="width:106.8pt;height:49.2pt" o:ole="">
            <v:imagedata r:id="rId16" o:title=""/>
          </v:shape>
          <o:OLEObject Type="Embed" ProgID="Equation.3" ShapeID="_x0000_i1028" DrawAspect="Content" ObjectID="_1664084651" r:id="rId17"/>
        </w:object>
      </w:r>
      <w:r w:rsidR="00903B02" w:rsidRPr="003237EE">
        <w:rPr>
          <w:rFonts w:ascii="Times New Roman" w:hAnsi="Times New Roman"/>
          <w:sz w:val="28"/>
          <w:szCs w:val="28"/>
          <w:lang w:val="en-US"/>
        </w:rPr>
        <w:t xml:space="preserve">                             (</w:t>
      </w:r>
      <w:r w:rsidRPr="003237EE">
        <w:rPr>
          <w:rFonts w:ascii="Times New Roman" w:hAnsi="Times New Roman"/>
          <w:sz w:val="28"/>
          <w:szCs w:val="28"/>
          <w:lang w:val="en-US"/>
        </w:rPr>
        <w:t>2)</w:t>
      </w:r>
    </w:p>
    <w:p w:rsidR="00FF128F" w:rsidRPr="008402F8" w:rsidRDefault="00FF128F" w:rsidP="003237EE">
      <w:pPr>
        <w:spacing w:after="0" w:line="240" w:lineRule="auto"/>
        <w:ind w:firstLine="567"/>
        <w:jc w:val="right"/>
        <w:rPr>
          <w:rFonts w:ascii="Times New Roman" w:hAnsi="Times New Roman"/>
          <w:b/>
          <w:sz w:val="28"/>
          <w:szCs w:val="28"/>
          <w:lang w:val="en-US"/>
        </w:rPr>
      </w:pPr>
    </w:p>
    <w:p w:rsidR="00C51F98" w:rsidRPr="004F2497" w:rsidRDefault="00C51F98" w:rsidP="003237EE">
      <w:pPr>
        <w:spacing w:after="0" w:line="240" w:lineRule="auto"/>
        <w:ind w:firstLine="567"/>
        <w:jc w:val="both"/>
        <w:rPr>
          <w:rFonts w:ascii="Times New Roman" w:hAnsi="Times New Roman"/>
          <w:sz w:val="28"/>
          <w:szCs w:val="28"/>
          <w:lang w:val="en-US"/>
        </w:rPr>
      </w:pPr>
      <w:r w:rsidRPr="003237EE">
        <w:rPr>
          <w:rFonts w:ascii="Times New Roman" w:hAnsi="Times New Roman"/>
          <w:sz w:val="28"/>
          <w:szCs w:val="28"/>
        </w:rPr>
        <w:t>При</w:t>
      </w:r>
      <w:r w:rsidRPr="003237EE">
        <w:rPr>
          <w:rFonts w:ascii="Times New Roman" w:hAnsi="Times New Roman"/>
          <w:sz w:val="28"/>
          <w:szCs w:val="28"/>
          <w:lang w:val="en-US"/>
        </w:rPr>
        <w:t>V</w:t>
      </w:r>
      <w:r w:rsidRPr="003237EE">
        <w:rPr>
          <w:rFonts w:ascii="Times New Roman" w:hAnsi="Times New Roman"/>
          <w:sz w:val="28"/>
          <w:szCs w:val="28"/>
          <w:vertAlign w:val="subscript"/>
          <w:lang w:val="en-US"/>
        </w:rPr>
        <w:t>x</w:t>
      </w:r>
      <w:r w:rsidRPr="003237EE">
        <w:rPr>
          <w:rFonts w:ascii="Times New Roman" w:hAnsi="Times New Roman"/>
          <w:sz w:val="28"/>
          <w:szCs w:val="28"/>
          <w:lang w:val="en-US"/>
        </w:rPr>
        <w:sym w:font="Symbol" w:char="F03E"/>
      </w:r>
      <w:r w:rsidRPr="003237EE">
        <w:rPr>
          <w:rFonts w:ascii="Times New Roman" w:hAnsi="Times New Roman"/>
          <w:sz w:val="28"/>
          <w:szCs w:val="28"/>
          <w:lang w:val="en-US"/>
        </w:rPr>
        <w:sym w:font="Symbol" w:char="F03E"/>
      </w:r>
      <w:r w:rsidRPr="003237EE">
        <w:rPr>
          <w:rFonts w:ascii="Times New Roman" w:hAnsi="Times New Roman"/>
          <w:sz w:val="28"/>
          <w:szCs w:val="28"/>
          <w:lang w:val="en-US"/>
        </w:rPr>
        <w:t>V</w:t>
      </w:r>
      <w:r w:rsidRPr="003237EE">
        <w:rPr>
          <w:rFonts w:ascii="Times New Roman" w:hAnsi="Times New Roman"/>
          <w:sz w:val="28"/>
          <w:szCs w:val="28"/>
          <w:vertAlign w:val="subscript"/>
          <w:lang w:val="en-US"/>
        </w:rPr>
        <w:t>y</w:t>
      </w:r>
      <w:r w:rsidRPr="003237EE">
        <w:rPr>
          <w:rFonts w:ascii="Times New Roman" w:hAnsi="Times New Roman"/>
          <w:sz w:val="28"/>
          <w:szCs w:val="28"/>
          <w:lang w:val="en-US"/>
        </w:rPr>
        <w:t xml:space="preserve">  sin </w:t>
      </w:r>
      <w:r w:rsidRPr="003237EE">
        <w:rPr>
          <w:rFonts w:ascii="Times New Roman" w:hAnsi="Times New Roman"/>
          <w:sz w:val="28"/>
          <w:szCs w:val="28"/>
          <w:lang w:val="en-US"/>
        </w:rPr>
        <w:sym w:font="Symbol" w:char="F061"/>
      </w:r>
      <w:r w:rsidRPr="003237EE">
        <w:rPr>
          <w:rFonts w:ascii="Times New Roman" w:hAnsi="Times New Roman"/>
          <w:sz w:val="28"/>
          <w:szCs w:val="28"/>
          <w:lang w:val="en-US"/>
        </w:rPr>
        <w:sym w:font="Symbol" w:char="F0AE"/>
      </w:r>
      <w:r w:rsidRPr="003237EE">
        <w:rPr>
          <w:rFonts w:ascii="Times New Roman" w:hAnsi="Times New Roman"/>
          <w:sz w:val="28"/>
          <w:szCs w:val="28"/>
          <w:lang w:val="en-US"/>
        </w:rPr>
        <w:t xml:space="preserve"> 0 </w:t>
      </w:r>
      <w:r w:rsidRPr="003237EE">
        <w:rPr>
          <w:rFonts w:ascii="Times New Roman" w:hAnsi="Times New Roman"/>
          <w:sz w:val="28"/>
          <w:szCs w:val="28"/>
        </w:rPr>
        <w:t>и</w:t>
      </w:r>
      <w:r w:rsidRPr="003237EE">
        <w:rPr>
          <w:rFonts w:ascii="Times New Roman" w:hAnsi="Times New Roman"/>
          <w:sz w:val="28"/>
          <w:szCs w:val="28"/>
          <w:lang w:val="en-US"/>
        </w:rPr>
        <w:t>F</w:t>
      </w:r>
      <w:r w:rsidRPr="003237EE">
        <w:rPr>
          <w:rFonts w:ascii="Times New Roman" w:hAnsi="Times New Roman"/>
          <w:sz w:val="28"/>
          <w:szCs w:val="28"/>
          <w:vertAlign w:val="subscript"/>
          <w:lang w:val="en-US"/>
        </w:rPr>
        <w:t>y</w:t>
      </w:r>
      <w:r w:rsidRPr="003237EE">
        <w:rPr>
          <w:rFonts w:ascii="Times New Roman" w:hAnsi="Times New Roman"/>
          <w:sz w:val="28"/>
          <w:szCs w:val="28"/>
        </w:rPr>
        <w:sym w:font="Symbol" w:char="F0AE"/>
      </w:r>
      <w:r w:rsidRPr="003237EE">
        <w:rPr>
          <w:rFonts w:ascii="Times New Roman" w:hAnsi="Times New Roman"/>
          <w:sz w:val="28"/>
          <w:szCs w:val="28"/>
          <w:lang w:val="en-US"/>
        </w:rPr>
        <w:t xml:space="preserve"> min.</w:t>
      </w:r>
    </w:p>
    <w:p w:rsidR="004F2497" w:rsidRPr="004F2497" w:rsidRDefault="004F2497" w:rsidP="003237EE">
      <w:pPr>
        <w:spacing w:after="0" w:line="240" w:lineRule="auto"/>
        <w:ind w:firstLine="567"/>
        <w:jc w:val="both"/>
        <w:rPr>
          <w:rFonts w:ascii="Times New Roman" w:hAnsi="Times New Roman"/>
          <w:b/>
          <w:sz w:val="28"/>
          <w:szCs w:val="28"/>
          <w:lang w:val="en-US"/>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Для реализации второй идеи можно использовать различные конструкции, в том числе и без внешнего источника энергии, например, за счет остаточной несбалансированнос</w:t>
      </w:r>
      <w:r w:rsidR="00903B02" w:rsidRPr="003237EE">
        <w:rPr>
          <w:rFonts w:ascii="Times New Roman" w:hAnsi="Times New Roman"/>
          <w:sz w:val="28"/>
          <w:szCs w:val="28"/>
        </w:rPr>
        <w:t xml:space="preserve">ти вращающейся массы, рисунок </w:t>
      </w:r>
      <w:r w:rsidRPr="003237EE">
        <w:rPr>
          <w:rFonts w:ascii="Times New Roman" w:hAnsi="Times New Roman"/>
          <w:sz w:val="28"/>
          <w:szCs w:val="28"/>
        </w:rPr>
        <w:t xml:space="preserve">5. </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С увеличением частоты и амплитуды вибрации, которую можно повысить введением упругого элемента 2, по оси </w:t>
      </w:r>
      <w:r w:rsidRPr="003237EE">
        <w:rPr>
          <w:rFonts w:ascii="Times New Roman" w:hAnsi="Times New Roman"/>
          <w:sz w:val="28"/>
          <w:szCs w:val="28"/>
          <w:lang w:val="en-US"/>
        </w:rPr>
        <w:t>X</w:t>
      </w:r>
      <w:r w:rsidRPr="003237EE">
        <w:rPr>
          <w:rFonts w:ascii="Times New Roman" w:hAnsi="Times New Roman"/>
          <w:sz w:val="28"/>
          <w:szCs w:val="28"/>
        </w:rPr>
        <w:t xml:space="preserve"> средняя скорость вспомогательного движения </w:t>
      </w:r>
      <w:r w:rsidRPr="003237EE">
        <w:rPr>
          <w:rFonts w:ascii="Times New Roman" w:hAnsi="Times New Roman"/>
          <w:position w:val="-14"/>
          <w:sz w:val="28"/>
          <w:szCs w:val="28"/>
        </w:rPr>
        <w:object w:dxaOrig="460" w:dyaOrig="360">
          <v:shape id="_x0000_i1029" type="#_x0000_t75" style="width:22.8pt;height:20.4pt" o:ole="">
            <v:imagedata r:id="rId18" o:title=""/>
          </v:shape>
          <o:OLEObject Type="Embed" ProgID="Equation.3" ShapeID="_x0000_i1029" DrawAspect="Content" ObjectID="_1664084652" r:id="rId19"/>
        </w:object>
      </w:r>
      <w:r w:rsidRPr="003237EE">
        <w:rPr>
          <w:rFonts w:ascii="Times New Roman" w:hAnsi="Times New Roman"/>
          <w:sz w:val="28"/>
          <w:szCs w:val="28"/>
        </w:rPr>
        <w:t xml:space="preserve"> может быть много больше скорости вращения </w:t>
      </w:r>
      <w:r w:rsidRPr="003237EE">
        <w:rPr>
          <w:rFonts w:ascii="Times New Roman" w:hAnsi="Times New Roman"/>
          <w:position w:val="-14"/>
          <w:sz w:val="28"/>
          <w:szCs w:val="28"/>
        </w:rPr>
        <w:object w:dxaOrig="279" w:dyaOrig="360">
          <v:shape id="_x0000_i1030" type="#_x0000_t75" style="width:14.4pt;height:20.4pt" o:ole="">
            <v:imagedata r:id="rId20" o:title=""/>
          </v:shape>
          <o:OLEObject Type="Embed" ProgID="Equation.3" ShapeID="_x0000_i1030" DrawAspect="Content" ObjectID="_1664084653" r:id="rId21"/>
        </w:object>
      </w:r>
      <w:r w:rsidRPr="003237EE">
        <w:rPr>
          <w:rFonts w:ascii="Times New Roman" w:hAnsi="Times New Roman"/>
          <w:sz w:val="28"/>
          <w:szCs w:val="28"/>
        </w:rPr>
        <w:t xml:space="preserve"> и, таким образом снижена сила трения при вращении относительно оси </w:t>
      </w:r>
      <w:r w:rsidRPr="003237EE">
        <w:rPr>
          <w:rFonts w:ascii="Times New Roman" w:hAnsi="Times New Roman"/>
          <w:sz w:val="28"/>
          <w:szCs w:val="28"/>
          <w:lang w:val="en-US"/>
        </w:rPr>
        <w:t>X</w:t>
      </w:r>
      <w:r w:rsidRPr="003237EE">
        <w:rPr>
          <w:rFonts w:ascii="Times New Roman" w:hAnsi="Times New Roman"/>
          <w:sz w:val="28"/>
          <w:szCs w:val="28"/>
        </w:rPr>
        <w:t>.</w:t>
      </w:r>
    </w:p>
    <w:p w:rsidR="00C51F98" w:rsidRPr="003237EE" w:rsidRDefault="0030584D"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object w:dxaOrig="5460" w:dyaOrig="10420">
          <v:shape id="_x0000_i1031" type="#_x0000_t75" style="width:127.2pt;height:205.2pt" o:ole="">
            <v:imagedata r:id="rId22" o:title=""/>
          </v:shape>
          <o:OLEObject Type="Embed" ProgID="CorelPhotoPaint.Image.9" ShapeID="_x0000_i1031" DrawAspect="Content" ObjectID="_1664084654" r:id="rId23"/>
        </w:object>
      </w:r>
    </w:p>
    <w:p w:rsidR="00C51F98" w:rsidRPr="003237EE" w:rsidRDefault="00903B02"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t xml:space="preserve">Рисунок </w:t>
      </w:r>
      <w:r w:rsidR="00C51F98" w:rsidRPr="003237EE">
        <w:rPr>
          <w:rFonts w:ascii="Times New Roman" w:hAnsi="Times New Roman"/>
          <w:sz w:val="28"/>
          <w:szCs w:val="28"/>
        </w:rPr>
        <w:t xml:space="preserve">5. Иллюстрация снижения трения за </w:t>
      </w:r>
      <w:r w:rsidR="00D1243B" w:rsidRPr="003237EE">
        <w:rPr>
          <w:rFonts w:ascii="Times New Roman" w:hAnsi="Times New Roman"/>
          <w:sz w:val="28"/>
          <w:szCs w:val="28"/>
        </w:rPr>
        <w:t>счёт</w:t>
      </w:r>
      <w:r w:rsidR="00C51F98" w:rsidRPr="003237EE">
        <w:rPr>
          <w:rFonts w:ascii="Times New Roman" w:hAnsi="Times New Roman"/>
          <w:sz w:val="28"/>
          <w:szCs w:val="28"/>
        </w:rPr>
        <w:t xml:space="preserve"> усиления вибрации вдоль оси </w:t>
      </w:r>
      <w:r w:rsidR="00C51F98" w:rsidRPr="003237EE">
        <w:rPr>
          <w:rFonts w:ascii="Times New Roman" w:hAnsi="Times New Roman"/>
          <w:sz w:val="28"/>
          <w:szCs w:val="28"/>
          <w:lang w:val="en-US"/>
        </w:rPr>
        <w:t>X</w:t>
      </w:r>
      <w:r w:rsidR="00C51F98" w:rsidRPr="003237EE">
        <w:rPr>
          <w:rFonts w:ascii="Times New Roman" w:hAnsi="Times New Roman"/>
          <w:sz w:val="28"/>
          <w:szCs w:val="28"/>
        </w:rPr>
        <w:t>:1 - вращающаяся масса; 2 - упругая опора; 3 – подпятник</w:t>
      </w:r>
    </w:p>
    <w:p w:rsidR="00C51F98" w:rsidRPr="003237EE" w:rsidRDefault="00C51F98" w:rsidP="003237EE">
      <w:pPr>
        <w:spacing w:after="0" w:line="240" w:lineRule="auto"/>
        <w:ind w:firstLine="567"/>
        <w:jc w:val="both"/>
        <w:rPr>
          <w:rFonts w:ascii="Times New Roman" w:hAnsi="Times New Roman"/>
          <w:b/>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Наибольшее развитие эти идеи получили в гироскопических приборах, для чего были созданы специальные «реверсивно-вращающиеся опоры» - шариковые подшипники с двумя рядами шаров и промежуточными кольцами, которые через зубчатую передачу вращались в противоп</w:t>
      </w:r>
      <w:r w:rsidR="00903B02" w:rsidRPr="003237EE">
        <w:rPr>
          <w:rFonts w:ascii="Times New Roman" w:hAnsi="Times New Roman"/>
          <w:sz w:val="28"/>
          <w:szCs w:val="28"/>
        </w:rPr>
        <w:t xml:space="preserve">оложных направлениях (рисунок </w:t>
      </w:r>
      <w:r w:rsidRPr="003237EE">
        <w:rPr>
          <w:rFonts w:ascii="Times New Roman" w:hAnsi="Times New Roman"/>
          <w:sz w:val="28"/>
          <w:szCs w:val="28"/>
        </w:rPr>
        <w:t>6).</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Реализация этих идей с помощью принудительного вращения или вибрации промежуточной опоры подтвердила возможность снижения трения в рабочем органе. Однако величина фактического снижения трения оказалась меньше </w:t>
      </w:r>
      <w:r w:rsidR="00D1243B" w:rsidRPr="003237EE">
        <w:rPr>
          <w:rFonts w:ascii="Times New Roman" w:hAnsi="Times New Roman"/>
          <w:sz w:val="28"/>
          <w:szCs w:val="28"/>
        </w:rPr>
        <w:t>расчётной</w:t>
      </w:r>
      <w:r w:rsidRPr="003237EE">
        <w:rPr>
          <w:rFonts w:ascii="Times New Roman" w:hAnsi="Times New Roman"/>
          <w:sz w:val="28"/>
          <w:szCs w:val="28"/>
        </w:rPr>
        <w:t>. Это расхождение, по-видимому, объясняется тем, что профессор Н.Е. Жуковский объяснял снижение трения чисто геометрическими соображениями и не учитывал снижение при этом адгезионной составляющей при переходе от состояния покоя к движению с повышением скорости.</w:t>
      </w:r>
    </w:p>
    <w:p w:rsidR="00C51F98" w:rsidRPr="003237EE" w:rsidRDefault="0030584D" w:rsidP="003237EE">
      <w:pPr>
        <w:spacing w:after="0" w:line="240" w:lineRule="auto"/>
        <w:ind w:firstLine="567"/>
        <w:jc w:val="center"/>
        <w:rPr>
          <w:rFonts w:ascii="Times New Roman" w:hAnsi="Times New Roman"/>
          <w:b/>
          <w:sz w:val="28"/>
          <w:szCs w:val="28"/>
        </w:rPr>
      </w:pPr>
      <w:r w:rsidRPr="003237EE">
        <w:rPr>
          <w:rFonts w:ascii="Times New Roman" w:hAnsi="Times New Roman"/>
          <w:sz w:val="28"/>
          <w:szCs w:val="28"/>
        </w:rPr>
        <w:object w:dxaOrig="8180" w:dyaOrig="9660">
          <v:shape id="_x0000_i1032" type="#_x0000_t75" style="width:183.6pt;height:174pt" o:ole="">
            <v:imagedata r:id="rId24" o:title=""/>
          </v:shape>
          <o:OLEObject Type="Embed" ProgID="CorelPhotoPaint.Image.9" ShapeID="_x0000_i1032" DrawAspect="Content" ObjectID="_1664084655" r:id="rId25"/>
        </w:object>
      </w:r>
    </w:p>
    <w:p w:rsidR="00C51F98" w:rsidRPr="003237EE" w:rsidRDefault="00903B02"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C51F98" w:rsidRPr="003237EE">
        <w:rPr>
          <w:rFonts w:ascii="Times New Roman" w:hAnsi="Times New Roman"/>
          <w:sz w:val="28"/>
          <w:szCs w:val="28"/>
        </w:rPr>
        <w:t>6. Реализация принудительного вращения промежуточного кольца опоры гироскопа от дополнительного электродвигателя</w:t>
      </w: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Переход от покоя к движению и дискретность трения обусловлены наличием упругого смещения и временем формирования адгезионных </w:t>
      </w:r>
      <w:r w:rsidRPr="003237EE">
        <w:rPr>
          <w:rFonts w:ascii="Times New Roman" w:hAnsi="Times New Roman"/>
          <w:sz w:val="28"/>
          <w:szCs w:val="28"/>
        </w:rPr>
        <w:lastRenderedPageBreak/>
        <w:t xml:space="preserve">связей. При снижении </w:t>
      </w:r>
      <w:r w:rsidR="00D1243B" w:rsidRPr="003237EE">
        <w:rPr>
          <w:rFonts w:ascii="Times New Roman" w:hAnsi="Times New Roman"/>
          <w:sz w:val="28"/>
          <w:szCs w:val="28"/>
        </w:rPr>
        <w:t>жёсткости</w:t>
      </w:r>
      <w:r w:rsidRPr="003237EE">
        <w:rPr>
          <w:rFonts w:ascii="Times New Roman" w:hAnsi="Times New Roman"/>
          <w:sz w:val="28"/>
          <w:szCs w:val="28"/>
        </w:rPr>
        <w:t xml:space="preserve"> упругого элемента и скорости скольжения повышается время покоя, большее число фрикционных связей успевает сформироваться, что и повышает силу трения покоя вплоть до возникновения схватывания. Это хорошо наблюдается при наличии в приводе упругого звена (в подвижных электрических контактах, распределительных механизмах автомобильных двигателей, компрессорах холодильников и др.). В электрических контактах это явление можно наблюдать </w:t>
      </w:r>
      <w:r w:rsidR="00D1243B" w:rsidRPr="003237EE">
        <w:rPr>
          <w:rFonts w:ascii="Times New Roman" w:hAnsi="Times New Roman"/>
          <w:sz w:val="28"/>
          <w:szCs w:val="28"/>
        </w:rPr>
        <w:t>невооружённым</w:t>
      </w:r>
      <w:r w:rsidRPr="003237EE">
        <w:rPr>
          <w:rFonts w:ascii="Times New Roman" w:hAnsi="Times New Roman"/>
          <w:sz w:val="28"/>
          <w:szCs w:val="28"/>
        </w:rPr>
        <w:t xml:space="preserve"> глазом, особенно при снижении </w:t>
      </w:r>
      <w:r w:rsidR="00D1243B" w:rsidRPr="003237EE">
        <w:rPr>
          <w:rFonts w:ascii="Times New Roman" w:hAnsi="Times New Roman"/>
          <w:sz w:val="28"/>
          <w:szCs w:val="28"/>
        </w:rPr>
        <w:t>жёсткости</w:t>
      </w:r>
      <w:r w:rsidRPr="003237EE">
        <w:rPr>
          <w:rFonts w:ascii="Times New Roman" w:hAnsi="Times New Roman"/>
          <w:sz w:val="28"/>
          <w:szCs w:val="28"/>
        </w:rPr>
        <w:t xml:space="preserve"> упругого элемента и скорости скольжения, когда резко повышается амплитуда и снижается частота фрикционных автоколебаний, а с увеличением скорости и </w:t>
      </w:r>
      <w:r w:rsidR="00D1243B" w:rsidRPr="003237EE">
        <w:rPr>
          <w:rFonts w:ascii="Times New Roman" w:hAnsi="Times New Roman"/>
          <w:sz w:val="28"/>
          <w:szCs w:val="28"/>
        </w:rPr>
        <w:t>жёсткости</w:t>
      </w:r>
      <w:r w:rsidRPr="003237EE">
        <w:rPr>
          <w:rFonts w:ascii="Times New Roman" w:hAnsi="Times New Roman"/>
          <w:sz w:val="28"/>
          <w:szCs w:val="28"/>
        </w:rPr>
        <w:t xml:space="preserve"> колебания становятся незаметными. </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Обоснование конструкции подшипника скольжения для возвратно-вращательного движения на основе новой конструкции пружинного вкладыша</w:t>
      </w:r>
    </w:p>
    <w:p w:rsidR="00C51F98" w:rsidRPr="003237EE" w:rsidRDefault="00C51F98" w:rsidP="003237EE">
      <w:pPr>
        <w:spacing w:after="0" w:line="240" w:lineRule="auto"/>
        <w:ind w:firstLine="567"/>
        <w:jc w:val="both"/>
        <w:rPr>
          <w:rFonts w:ascii="Times New Roman" w:hAnsi="Times New Roman"/>
          <w:sz w:val="28"/>
          <w:szCs w:val="28"/>
          <w:highlight w:val="yellow"/>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Предложена конструкция подшипника скольжения для возвратно-вращательного движения, в котором выполняются условия активации рабочей поверхности пластической деформацией и подавление окислительных процессов. С этой целью подшипник </w:t>
      </w:r>
      <w:r w:rsidR="00D1243B" w:rsidRPr="003237EE">
        <w:rPr>
          <w:rFonts w:ascii="Times New Roman" w:hAnsi="Times New Roman"/>
          <w:sz w:val="28"/>
          <w:szCs w:val="28"/>
        </w:rPr>
        <w:t>снабжён</w:t>
      </w:r>
      <w:r w:rsidRPr="003237EE">
        <w:rPr>
          <w:rFonts w:ascii="Times New Roman" w:hAnsi="Times New Roman"/>
          <w:sz w:val="28"/>
          <w:szCs w:val="28"/>
        </w:rPr>
        <w:t xml:space="preserve"> подвижным вкладышем в виде винтовой цилиндрической пружины (промежуточным элементом), который в колебательном режиме принудительно поворачивается только в одну сторону и таким образом достигается равномерность износа и распределение смазки. Натяг пружины, необходимый для достижения микропластических деформаций, </w:t>
      </w:r>
      <w:r w:rsidR="00D1243B" w:rsidRPr="003237EE">
        <w:rPr>
          <w:rFonts w:ascii="Times New Roman" w:hAnsi="Times New Roman"/>
          <w:sz w:val="28"/>
          <w:szCs w:val="28"/>
        </w:rPr>
        <w:t>создаётся</w:t>
      </w:r>
      <w:r w:rsidRPr="003237EE">
        <w:rPr>
          <w:rFonts w:ascii="Times New Roman" w:hAnsi="Times New Roman"/>
          <w:sz w:val="28"/>
          <w:szCs w:val="28"/>
        </w:rPr>
        <w:t xml:space="preserve"> ее поджатием. В колебательном режиме за </w:t>
      </w:r>
      <w:r w:rsidR="00D1243B" w:rsidRPr="003237EE">
        <w:rPr>
          <w:rFonts w:ascii="Times New Roman" w:hAnsi="Times New Roman"/>
          <w:sz w:val="28"/>
          <w:szCs w:val="28"/>
        </w:rPr>
        <w:t>счёт</w:t>
      </w:r>
      <w:r w:rsidRPr="003237EE">
        <w:rPr>
          <w:rFonts w:ascii="Times New Roman" w:hAnsi="Times New Roman"/>
          <w:sz w:val="28"/>
          <w:szCs w:val="28"/>
        </w:rPr>
        <w:t xml:space="preserve"> закручивания или раскручивания пружинного вкладыша возникает упругое натяжение соответственно на внутренней или наружной поверхности, и он принудительно поворачивается в одном направлении (эффект храповика). Подавление окислительных процессов в предложенной конструкции легко достигается сальниковым уплотнением. Положительный эффект получается также за </w:t>
      </w:r>
      <w:r w:rsidR="00FA3725" w:rsidRPr="003237EE">
        <w:rPr>
          <w:rFonts w:ascii="Times New Roman" w:hAnsi="Times New Roman"/>
          <w:sz w:val="28"/>
          <w:szCs w:val="28"/>
        </w:rPr>
        <w:t>счёт</w:t>
      </w:r>
      <w:r w:rsidRPr="003237EE">
        <w:rPr>
          <w:rFonts w:ascii="Times New Roman" w:hAnsi="Times New Roman"/>
          <w:sz w:val="28"/>
          <w:szCs w:val="28"/>
        </w:rPr>
        <w:t xml:space="preserve"> снижения адгезионной составляющей трения (трения покоя) и частичной реализации идей Н.Е. Жуковского «о движении без трения» (вращением промежуточной опоры) без использования для этого внешнего источника энергии. Подобный подшипник (рис. </w:t>
      </w:r>
      <w:r w:rsidR="00903B02" w:rsidRPr="003237EE">
        <w:rPr>
          <w:rFonts w:ascii="Times New Roman" w:hAnsi="Times New Roman"/>
          <w:sz w:val="28"/>
          <w:szCs w:val="28"/>
        </w:rPr>
        <w:t>7</w:t>
      </w:r>
      <w:r w:rsidRPr="003237EE">
        <w:rPr>
          <w:rFonts w:ascii="Times New Roman" w:hAnsi="Times New Roman"/>
          <w:sz w:val="28"/>
          <w:szCs w:val="28"/>
        </w:rPr>
        <w:t>) может найти широкое применение взамен игольчатых подшипников карданного вала, сайлентблоков подвески, шарнирах рулевого управления и других шарнирных узлах, работающих в возвратно-вращательном режиме.</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object w:dxaOrig="9197" w:dyaOrig="3302">
          <v:shape id="_x0000_i1033" type="#_x0000_t75" style="width:337.2pt;height:121.2pt" o:ole="">
            <v:imagedata r:id="rId26" o:title=""/>
          </v:shape>
          <o:OLEObject Type="Embed" ProgID="CorelPhotoPaint.Image.9" ShapeID="_x0000_i1033" DrawAspect="Content" ObjectID="_1664084656" r:id="rId27"/>
        </w:object>
      </w:r>
    </w:p>
    <w:p w:rsidR="00C51F98" w:rsidRPr="003237EE" w:rsidRDefault="00C51F98" w:rsidP="003237EE">
      <w:pPr>
        <w:spacing w:after="0" w:line="240" w:lineRule="auto"/>
        <w:ind w:firstLine="567"/>
        <w:jc w:val="center"/>
        <w:rPr>
          <w:rFonts w:ascii="Times New Roman" w:hAnsi="Times New Roman"/>
          <w:b/>
          <w:sz w:val="28"/>
          <w:szCs w:val="28"/>
        </w:rPr>
      </w:pPr>
    </w:p>
    <w:p w:rsidR="00C51F98" w:rsidRPr="003237EE" w:rsidRDefault="00C51F98" w:rsidP="003237EE">
      <w:pPr>
        <w:spacing w:after="0" w:line="240" w:lineRule="auto"/>
        <w:ind w:firstLine="567"/>
        <w:jc w:val="center"/>
        <w:rPr>
          <w:rFonts w:ascii="Times New Roman" w:hAnsi="Times New Roman"/>
          <w:sz w:val="28"/>
          <w:szCs w:val="28"/>
          <w:shd w:val="clear" w:color="auto" w:fill="FFFF00"/>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7</w:t>
      </w:r>
      <w:r w:rsidRPr="003237EE">
        <w:rPr>
          <w:rFonts w:ascii="Times New Roman" w:hAnsi="Times New Roman"/>
          <w:sz w:val="28"/>
          <w:szCs w:val="28"/>
        </w:rPr>
        <w:t>. Схема подшипника с подвижным пружинным вкладышем</w:t>
      </w:r>
    </w:p>
    <w:p w:rsidR="00C51F98" w:rsidRPr="003237EE" w:rsidRDefault="00C51F98" w:rsidP="003237EE">
      <w:pPr>
        <w:shd w:val="clear" w:color="auto" w:fill="FFFFFF"/>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 разработанном группой авторов устройстве, рисунок </w:t>
      </w:r>
      <w:r w:rsidR="00903B02" w:rsidRPr="003237EE">
        <w:rPr>
          <w:rFonts w:ascii="Times New Roman" w:hAnsi="Times New Roman"/>
          <w:sz w:val="28"/>
          <w:szCs w:val="28"/>
        </w:rPr>
        <w:t>7</w:t>
      </w:r>
      <w:r w:rsidRPr="003237EE">
        <w:rPr>
          <w:rFonts w:ascii="Times New Roman" w:hAnsi="Times New Roman"/>
          <w:sz w:val="28"/>
          <w:szCs w:val="28"/>
        </w:rPr>
        <w:t>, задача повышения эксплуатационных характеристик достигается введением в подшипник упругого промежуточного элемента - подвижного вкладыша в виде винтовой цилиндрической пружины, регулированием усилия сжатия которого Р</w:t>
      </w:r>
      <w:r w:rsidRPr="003237EE">
        <w:rPr>
          <w:rFonts w:ascii="Times New Roman" w:hAnsi="Times New Roman"/>
          <w:sz w:val="28"/>
          <w:szCs w:val="28"/>
          <w:vertAlign w:val="subscript"/>
        </w:rPr>
        <w:t>к</w:t>
      </w:r>
      <w:r w:rsidRPr="003237EE">
        <w:rPr>
          <w:rFonts w:ascii="Times New Roman" w:hAnsi="Times New Roman"/>
          <w:sz w:val="28"/>
          <w:szCs w:val="28"/>
        </w:rPr>
        <w:t xml:space="preserve">,на рабочих поверхностях </w:t>
      </w:r>
      <w:r w:rsidR="00FA3725" w:rsidRPr="003237EE">
        <w:rPr>
          <w:rFonts w:ascii="Times New Roman" w:hAnsi="Times New Roman"/>
          <w:sz w:val="28"/>
          <w:szCs w:val="28"/>
        </w:rPr>
        <w:t>создаётся</w:t>
      </w:r>
      <w:r w:rsidRPr="003237EE">
        <w:rPr>
          <w:rFonts w:ascii="Times New Roman" w:hAnsi="Times New Roman"/>
          <w:sz w:val="28"/>
          <w:szCs w:val="28"/>
        </w:rPr>
        <w:t xml:space="preserve"> уплотнение, необходимое для ограничения окислительных процессов и возникновения активации поверхности микропластической деформацией.</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shd w:val="clear" w:color="auto" w:fill="FFFFFF"/>
        </w:rPr>
        <w:t>Стабилизация режима и равномерность износа достигается тем, что при</w:t>
      </w:r>
      <w:r w:rsidRPr="003237EE">
        <w:rPr>
          <w:rFonts w:ascii="Times New Roman" w:hAnsi="Times New Roman"/>
          <w:sz w:val="28"/>
          <w:szCs w:val="28"/>
        </w:rPr>
        <w:t xml:space="preserve">возвратно-вращательном движении вала или наружного кольца за </w:t>
      </w:r>
      <w:r w:rsidR="00FA3725" w:rsidRPr="003237EE">
        <w:rPr>
          <w:rFonts w:ascii="Times New Roman" w:hAnsi="Times New Roman"/>
          <w:sz w:val="28"/>
          <w:szCs w:val="28"/>
        </w:rPr>
        <w:t>счёт</w:t>
      </w:r>
      <w:r w:rsidRPr="003237EE">
        <w:rPr>
          <w:rFonts w:ascii="Times New Roman" w:hAnsi="Times New Roman"/>
          <w:sz w:val="28"/>
          <w:szCs w:val="28"/>
        </w:rPr>
        <w:t xml:space="preserve"> закручивания или раскручивания при этом пружинного вкладыша возникает торможение соответственно на внутренней или наружной поверхностях, и пружинный вкладыш (благодаря возникающему при этом «эффекту храповика») принудительно поворачивается только в одном направлении, зависящем от направления навивки пружины. Кроме того, постоянно в процессе работы меняется линия контакта на рабочих поверхностях, что также </w:t>
      </w:r>
      <w:r w:rsidR="00FA3725" w:rsidRPr="003237EE">
        <w:rPr>
          <w:rFonts w:ascii="Times New Roman" w:hAnsi="Times New Roman"/>
          <w:sz w:val="28"/>
          <w:szCs w:val="28"/>
        </w:rPr>
        <w:t>ведёт</w:t>
      </w:r>
      <w:r w:rsidRPr="003237EE">
        <w:rPr>
          <w:rFonts w:ascii="Times New Roman" w:hAnsi="Times New Roman"/>
          <w:sz w:val="28"/>
          <w:szCs w:val="28"/>
        </w:rPr>
        <w:t xml:space="preserve"> к снижению их износа.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Для </w:t>
      </w:r>
      <w:r w:rsidR="00FA3725" w:rsidRPr="003237EE">
        <w:rPr>
          <w:rFonts w:ascii="Times New Roman" w:hAnsi="Times New Roman"/>
          <w:sz w:val="28"/>
          <w:szCs w:val="28"/>
        </w:rPr>
        <w:t>под регулировки</w:t>
      </w:r>
      <w:r w:rsidRPr="003237EE">
        <w:rPr>
          <w:rFonts w:ascii="Times New Roman" w:hAnsi="Times New Roman"/>
          <w:sz w:val="28"/>
          <w:szCs w:val="28"/>
        </w:rPr>
        <w:t xml:space="preserve"> уплотнения, например, с целью компенсации износапри ремонте, между одной из опорных шайб и торцом пружинного вкладышапри необходимости могут быть установлены регулировочные шайбы.</w:t>
      </w:r>
    </w:p>
    <w:p w:rsidR="004F2497" w:rsidRPr="004F2497" w:rsidRDefault="00C51F98" w:rsidP="004F2497">
      <w:pPr>
        <w:spacing w:after="0" w:line="240" w:lineRule="auto"/>
        <w:ind w:firstLine="567"/>
        <w:jc w:val="both"/>
        <w:rPr>
          <w:rFonts w:ascii="Times New Roman" w:hAnsi="Times New Roman"/>
          <w:sz w:val="28"/>
          <w:szCs w:val="28"/>
        </w:rPr>
      </w:pPr>
      <w:r w:rsidRPr="003237EE">
        <w:rPr>
          <w:rFonts w:ascii="Times New Roman" w:hAnsi="Times New Roman"/>
          <w:sz w:val="28"/>
          <w:szCs w:val="28"/>
        </w:rPr>
        <w:t>Для возбуждения и поддержания режима безызносности могут быть использованы (при выполнении отмеченных выше условий) различные методы,описанные в специальной литературе: введение в смазку металлоплакирующихприсадок, специальная обработка методами ФАБО, применение материалов,содержащих металлоплакирующие компоненты и др.</w:t>
      </w:r>
    </w:p>
    <w:p w:rsidR="00AB4404" w:rsidRPr="003237EE" w:rsidRDefault="00AB4404" w:rsidP="003237EE">
      <w:pPr>
        <w:spacing w:after="0" w:line="240" w:lineRule="auto"/>
        <w:ind w:firstLine="567"/>
        <w:jc w:val="center"/>
        <w:rPr>
          <w:rFonts w:ascii="Times New Roman" w:hAnsi="Times New Roman"/>
          <w:b/>
          <w:bCs/>
          <w:sz w:val="28"/>
          <w:szCs w:val="28"/>
        </w:rPr>
      </w:pPr>
    </w:p>
    <w:p w:rsidR="00C51F98" w:rsidRPr="003237EE" w:rsidRDefault="00C51F98" w:rsidP="003237EE">
      <w:pPr>
        <w:spacing w:after="0" w:line="240" w:lineRule="auto"/>
        <w:ind w:firstLine="567"/>
        <w:jc w:val="center"/>
        <w:rPr>
          <w:rFonts w:ascii="Times New Roman" w:hAnsi="Times New Roman"/>
          <w:b/>
          <w:bCs/>
          <w:sz w:val="28"/>
          <w:szCs w:val="28"/>
        </w:rPr>
      </w:pPr>
      <w:r w:rsidRPr="003237EE">
        <w:rPr>
          <w:rFonts w:ascii="Times New Roman" w:hAnsi="Times New Roman"/>
          <w:b/>
          <w:bCs/>
          <w:sz w:val="28"/>
          <w:szCs w:val="28"/>
        </w:rPr>
        <w:t>Определение элементов гладкого цилиндрического соединения</w:t>
      </w:r>
    </w:p>
    <w:p w:rsidR="00C51F98" w:rsidRPr="003237EE" w:rsidRDefault="00C51F98" w:rsidP="003237EE">
      <w:pPr>
        <w:spacing w:after="0" w:line="240" w:lineRule="auto"/>
        <w:ind w:firstLine="567"/>
        <w:jc w:val="center"/>
        <w:rPr>
          <w:rFonts w:ascii="Times New Roman" w:hAnsi="Times New Roman"/>
          <w:b/>
          <w:bCs/>
          <w:sz w:val="28"/>
          <w:szCs w:val="28"/>
        </w:rPr>
      </w:pPr>
      <w:r w:rsidRPr="003237EE">
        <w:rPr>
          <w:rFonts w:ascii="Times New Roman" w:hAnsi="Times New Roman"/>
          <w:b/>
          <w:bCs/>
          <w:sz w:val="28"/>
          <w:szCs w:val="28"/>
        </w:rPr>
        <w:t>пружинного вкладыша на валу и в отверстии</w:t>
      </w:r>
    </w:p>
    <w:p w:rsidR="00C51F98" w:rsidRPr="003237EE" w:rsidRDefault="00C51F98" w:rsidP="003237EE">
      <w:pPr>
        <w:spacing w:after="0" w:line="240" w:lineRule="auto"/>
        <w:ind w:firstLine="567"/>
        <w:jc w:val="both"/>
        <w:rPr>
          <w:rFonts w:ascii="Times New Roman" w:hAnsi="Times New Roman"/>
          <w:bCs/>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Для того, чтобы определить какие традиционные посадки необходимы для уверенной работы  пружинного вкладыша можно применить методики ВСТИ.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Решим задачу для определения элементов гладкого цилиндриче</w:t>
      </w:r>
      <w:r w:rsidRPr="003237EE">
        <w:rPr>
          <w:rFonts w:ascii="Times New Roman" w:hAnsi="Times New Roman"/>
          <w:sz w:val="28"/>
          <w:szCs w:val="28"/>
        </w:rPr>
        <w:softHyphen/>
        <w:t>ского соединения.</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Исходные данные: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Номинальный размер–</w:t>
      </w:r>
      <w:r w:rsidRPr="003237EE">
        <w:rPr>
          <w:rFonts w:ascii="Times New Roman" w:hAnsi="Times New Roman"/>
          <w:i/>
          <w:sz w:val="28"/>
          <w:szCs w:val="28"/>
        </w:rPr>
        <w:t>20</w:t>
      </w:r>
      <w:r w:rsidRPr="003237EE">
        <w:rPr>
          <w:rFonts w:ascii="Times New Roman" w:hAnsi="Times New Roman"/>
          <w:sz w:val="28"/>
          <w:szCs w:val="28"/>
        </w:rPr>
        <w:t>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Отверстие – </w:t>
      </w:r>
      <w:r w:rsidRPr="003237EE">
        <w:rPr>
          <w:rFonts w:ascii="Times New Roman" w:hAnsi="Times New Roman"/>
          <w:i/>
          <w:sz w:val="28"/>
          <w:szCs w:val="28"/>
        </w:rPr>
        <w:t>Н5</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Вал–</w:t>
      </w:r>
      <w:r w:rsidRPr="003237EE">
        <w:rPr>
          <w:rFonts w:ascii="Times New Roman" w:hAnsi="Times New Roman"/>
          <w:i/>
          <w:sz w:val="28"/>
          <w:szCs w:val="28"/>
          <w:lang w:val="en-US"/>
        </w:rPr>
        <w:t>p</w:t>
      </w:r>
      <w:r w:rsidRPr="003237EE">
        <w:rPr>
          <w:rFonts w:ascii="Times New Roman" w:hAnsi="Times New Roman"/>
          <w:i/>
          <w:sz w:val="28"/>
          <w:szCs w:val="28"/>
        </w:rPr>
        <w:t>4</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Величина допусков:</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Отверстие–Т</w:t>
      </w:r>
      <w:r w:rsidRPr="003237EE">
        <w:rPr>
          <w:rFonts w:ascii="Times New Roman" w:hAnsi="Times New Roman"/>
          <w:sz w:val="28"/>
          <w:szCs w:val="28"/>
          <w:vertAlign w:val="subscript"/>
          <w:lang w:val="en-US"/>
        </w:rPr>
        <w:t>D</w:t>
      </w:r>
      <w:r w:rsidRPr="003237EE">
        <w:rPr>
          <w:rFonts w:ascii="Times New Roman" w:hAnsi="Times New Roman"/>
          <w:sz w:val="28"/>
          <w:szCs w:val="28"/>
        </w:rPr>
        <w:t>=0,009мм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Вал–Т</w:t>
      </w:r>
      <w:r w:rsidRPr="003237EE">
        <w:rPr>
          <w:rFonts w:ascii="Times New Roman" w:hAnsi="Times New Roman"/>
          <w:sz w:val="28"/>
          <w:szCs w:val="28"/>
          <w:vertAlign w:val="subscript"/>
          <w:lang w:val="en-US"/>
        </w:rPr>
        <w:t>d</w:t>
      </w:r>
      <w:r w:rsidRPr="003237EE">
        <w:rPr>
          <w:rFonts w:ascii="Times New Roman" w:hAnsi="Times New Roman"/>
          <w:sz w:val="28"/>
          <w:szCs w:val="28"/>
        </w:rPr>
        <w:t>=0,006мм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Предельные отклонения:</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Отверстие: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i/>
          <w:sz w:val="28"/>
          <w:szCs w:val="28"/>
        </w:rPr>
        <w:sym w:font="Symbol" w:char="F0C6"/>
      </w:r>
      <w:r w:rsidRPr="003237EE">
        <w:rPr>
          <w:rFonts w:ascii="Times New Roman" w:hAnsi="Times New Roman"/>
          <w:i/>
          <w:sz w:val="28"/>
          <w:szCs w:val="28"/>
        </w:rPr>
        <w:t>20Н5</w:t>
      </w:r>
      <w:r w:rsidRPr="003237EE">
        <w:rPr>
          <w:rFonts w:ascii="Times New Roman" w:hAnsi="Times New Roman"/>
          <w:sz w:val="28"/>
          <w:szCs w:val="28"/>
        </w:rPr>
        <w:t>: Е</w:t>
      </w:r>
      <w:r w:rsidRPr="003237EE">
        <w:rPr>
          <w:rFonts w:ascii="Times New Roman" w:hAnsi="Times New Roman"/>
          <w:sz w:val="28"/>
          <w:szCs w:val="28"/>
          <w:lang w:val="en-US"/>
        </w:rPr>
        <w:t>I</w:t>
      </w:r>
      <w:r w:rsidRPr="003237EE">
        <w:rPr>
          <w:rFonts w:ascii="Times New Roman" w:hAnsi="Times New Roman"/>
          <w:sz w:val="28"/>
          <w:szCs w:val="28"/>
        </w:rPr>
        <w:t>=0;Е</w:t>
      </w:r>
      <w:r w:rsidRPr="003237EE">
        <w:rPr>
          <w:rFonts w:ascii="Times New Roman" w:hAnsi="Times New Roman"/>
          <w:sz w:val="28"/>
          <w:szCs w:val="28"/>
          <w:lang w:val="en-US"/>
        </w:rPr>
        <w:t>S</w:t>
      </w:r>
      <w:r w:rsidRPr="003237EE">
        <w:rPr>
          <w:rFonts w:ascii="Times New Roman" w:hAnsi="Times New Roman"/>
          <w:sz w:val="28"/>
          <w:szCs w:val="28"/>
        </w:rPr>
        <w:t>=Е</w:t>
      </w:r>
      <w:r w:rsidRPr="003237EE">
        <w:rPr>
          <w:rFonts w:ascii="Times New Roman" w:hAnsi="Times New Roman"/>
          <w:sz w:val="28"/>
          <w:szCs w:val="28"/>
          <w:lang w:val="en-US"/>
        </w:rPr>
        <w:t>I</w:t>
      </w:r>
      <w:r w:rsidRPr="003237EE">
        <w:rPr>
          <w:rFonts w:ascii="Times New Roman" w:hAnsi="Times New Roman"/>
          <w:sz w:val="28"/>
          <w:szCs w:val="28"/>
        </w:rPr>
        <w:t>+Т</w:t>
      </w:r>
      <w:r w:rsidRPr="003237EE">
        <w:rPr>
          <w:rFonts w:ascii="Times New Roman" w:hAnsi="Times New Roman"/>
          <w:sz w:val="28"/>
          <w:szCs w:val="28"/>
          <w:vertAlign w:val="subscript"/>
          <w:lang w:val="en-US"/>
        </w:rPr>
        <w:t>D</w:t>
      </w:r>
      <w:r w:rsidRPr="003237EE">
        <w:rPr>
          <w:rFonts w:ascii="Times New Roman" w:hAnsi="Times New Roman"/>
          <w:sz w:val="28"/>
          <w:szCs w:val="28"/>
        </w:rPr>
        <w:t>=0,000+0,009=+0,009мм;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Вал:</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i/>
          <w:sz w:val="28"/>
          <w:szCs w:val="28"/>
        </w:rPr>
        <w:sym w:font="Symbol" w:char="F0C6"/>
      </w:r>
      <w:r w:rsidRPr="003237EE">
        <w:rPr>
          <w:rFonts w:ascii="Times New Roman" w:hAnsi="Times New Roman"/>
          <w:i/>
          <w:sz w:val="28"/>
          <w:szCs w:val="28"/>
        </w:rPr>
        <w:t>20</w:t>
      </w:r>
      <w:r w:rsidRPr="003237EE">
        <w:rPr>
          <w:rFonts w:ascii="Times New Roman" w:hAnsi="Times New Roman"/>
          <w:i/>
          <w:sz w:val="28"/>
          <w:szCs w:val="28"/>
          <w:lang w:val="en-US"/>
        </w:rPr>
        <w:t>p</w:t>
      </w:r>
      <w:r w:rsidRPr="003237EE">
        <w:rPr>
          <w:rFonts w:ascii="Times New Roman" w:hAnsi="Times New Roman"/>
          <w:i/>
          <w:sz w:val="28"/>
          <w:szCs w:val="28"/>
        </w:rPr>
        <w:t>4</w:t>
      </w:r>
      <w:r w:rsidRPr="003237EE">
        <w:rPr>
          <w:rFonts w:ascii="Times New Roman" w:hAnsi="Times New Roman"/>
          <w:sz w:val="28"/>
          <w:szCs w:val="28"/>
        </w:rPr>
        <w:t>:е</w:t>
      </w:r>
      <w:r w:rsidRPr="003237EE">
        <w:rPr>
          <w:rFonts w:ascii="Times New Roman" w:hAnsi="Times New Roman"/>
          <w:sz w:val="28"/>
          <w:szCs w:val="28"/>
          <w:lang w:val="en-US"/>
        </w:rPr>
        <w:t>i</w:t>
      </w:r>
      <w:r w:rsidRPr="003237EE">
        <w:rPr>
          <w:rFonts w:ascii="Times New Roman" w:hAnsi="Times New Roman"/>
          <w:sz w:val="28"/>
          <w:szCs w:val="28"/>
        </w:rPr>
        <w:t>=0,022;е</w:t>
      </w:r>
      <w:r w:rsidRPr="003237EE">
        <w:rPr>
          <w:rFonts w:ascii="Times New Roman" w:hAnsi="Times New Roman"/>
          <w:sz w:val="28"/>
          <w:szCs w:val="28"/>
          <w:lang w:val="en-US"/>
        </w:rPr>
        <w:t>s</w:t>
      </w:r>
      <w:r w:rsidRPr="003237EE">
        <w:rPr>
          <w:rFonts w:ascii="Times New Roman" w:hAnsi="Times New Roman"/>
          <w:sz w:val="28"/>
          <w:szCs w:val="28"/>
        </w:rPr>
        <w:t>=е</w:t>
      </w:r>
      <w:r w:rsidRPr="003237EE">
        <w:rPr>
          <w:rFonts w:ascii="Times New Roman" w:hAnsi="Times New Roman"/>
          <w:sz w:val="28"/>
          <w:szCs w:val="28"/>
          <w:lang w:val="en-US"/>
        </w:rPr>
        <w:t>i</w:t>
      </w:r>
      <w:r w:rsidRPr="003237EE">
        <w:rPr>
          <w:rFonts w:ascii="Times New Roman" w:hAnsi="Times New Roman"/>
          <w:sz w:val="28"/>
          <w:szCs w:val="28"/>
        </w:rPr>
        <w:t>–Т</w:t>
      </w:r>
      <w:r w:rsidRPr="003237EE">
        <w:rPr>
          <w:rFonts w:ascii="Times New Roman" w:hAnsi="Times New Roman"/>
          <w:sz w:val="28"/>
          <w:szCs w:val="28"/>
          <w:vertAlign w:val="subscript"/>
          <w:lang w:val="en-US"/>
        </w:rPr>
        <w:t>d</w:t>
      </w:r>
      <w:r w:rsidRPr="003237EE">
        <w:rPr>
          <w:rFonts w:ascii="Times New Roman" w:hAnsi="Times New Roman"/>
          <w:sz w:val="28"/>
          <w:szCs w:val="28"/>
        </w:rPr>
        <w:t>=0,022+0,006=0,028мм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2. Предельные размеры:</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Отверстие: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rPr>
        <w:t xml:space="preserve">= </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n</w:t>
      </w:r>
      <w:r w:rsidRPr="003237EE">
        <w:rPr>
          <w:rFonts w:ascii="Times New Roman" w:hAnsi="Times New Roman"/>
          <w:sz w:val="28"/>
          <w:szCs w:val="28"/>
        </w:rPr>
        <w:t xml:space="preserve">+ </w:t>
      </w:r>
      <w:r w:rsidRPr="003237EE">
        <w:rPr>
          <w:rFonts w:ascii="Times New Roman" w:hAnsi="Times New Roman"/>
          <w:sz w:val="28"/>
          <w:szCs w:val="28"/>
          <w:lang w:val="de-DE"/>
        </w:rPr>
        <w:t>ES</w:t>
      </w:r>
      <w:r w:rsidRPr="003237EE">
        <w:rPr>
          <w:rFonts w:ascii="Times New Roman" w:hAnsi="Times New Roman"/>
          <w:sz w:val="28"/>
          <w:szCs w:val="28"/>
        </w:rPr>
        <w:t>= 20 + 0,009 = 20,009 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rPr>
        <w:t xml:space="preserve">= </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n</w:t>
      </w:r>
      <w:r w:rsidRPr="003237EE">
        <w:rPr>
          <w:rFonts w:ascii="Times New Roman" w:hAnsi="Times New Roman"/>
          <w:sz w:val="28"/>
          <w:szCs w:val="28"/>
        </w:rPr>
        <w:t xml:space="preserve">+ </w:t>
      </w:r>
      <w:r w:rsidRPr="003237EE">
        <w:rPr>
          <w:rFonts w:ascii="Times New Roman" w:hAnsi="Times New Roman"/>
          <w:sz w:val="28"/>
          <w:szCs w:val="28"/>
          <w:lang w:val="de-DE"/>
        </w:rPr>
        <w:t xml:space="preserve">EI </w:t>
      </w:r>
      <w:r w:rsidRPr="003237EE">
        <w:rPr>
          <w:rFonts w:ascii="Times New Roman" w:hAnsi="Times New Roman"/>
          <w:sz w:val="28"/>
          <w:szCs w:val="28"/>
        </w:rPr>
        <w:t>= 20 + 0,000 = 20 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Вал:</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rPr>
        <w:t>=</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n</w:t>
      </w:r>
      <w:r w:rsidRPr="003237EE">
        <w:rPr>
          <w:rFonts w:ascii="Times New Roman" w:hAnsi="Times New Roman"/>
          <w:sz w:val="28"/>
          <w:szCs w:val="28"/>
        </w:rPr>
        <w:t>+</w:t>
      </w:r>
      <w:r w:rsidRPr="003237EE">
        <w:rPr>
          <w:rFonts w:ascii="Times New Roman" w:hAnsi="Times New Roman"/>
          <w:sz w:val="28"/>
          <w:szCs w:val="28"/>
          <w:lang w:val="de-DE"/>
        </w:rPr>
        <w:t>es</w:t>
      </w:r>
      <w:r w:rsidRPr="003237EE">
        <w:rPr>
          <w:rFonts w:ascii="Times New Roman" w:hAnsi="Times New Roman"/>
          <w:sz w:val="28"/>
          <w:szCs w:val="28"/>
        </w:rPr>
        <w:t>=20+0,028=20,028мм,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rPr>
        <w:t>=</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n</w:t>
      </w:r>
      <w:r w:rsidRPr="003237EE">
        <w:rPr>
          <w:rFonts w:ascii="Times New Roman" w:hAnsi="Times New Roman"/>
          <w:sz w:val="28"/>
          <w:szCs w:val="28"/>
        </w:rPr>
        <w:t>+</w:t>
      </w:r>
      <w:r w:rsidRPr="003237EE">
        <w:rPr>
          <w:rFonts w:ascii="Times New Roman" w:hAnsi="Times New Roman"/>
          <w:sz w:val="28"/>
          <w:szCs w:val="28"/>
          <w:lang w:val="de-DE"/>
        </w:rPr>
        <w:t>ei=</w:t>
      </w:r>
      <w:r w:rsidRPr="003237EE">
        <w:rPr>
          <w:rFonts w:ascii="Times New Roman" w:hAnsi="Times New Roman"/>
          <w:sz w:val="28"/>
          <w:szCs w:val="28"/>
        </w:rPr>
        <w:t>20+0,022=20,022мм.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3.Предельные зазоры и натяги:</w:t>
      </w:r>
    </w:p>
    <w:p w:rsidR="00C51F98" w:rsidRPr="003237EE" w:rsidRDefault="00C51F98" w:rsidP="003237EE">
      <w:pPr>
        <w:spacing w:after="0" w:line="240" w:lineRule="auto"/>
        <w:ind w:firstLine="567"/>
        <w:jc w:val="both"/>
        <w:rPr>
          <w:rFonts w:ascii="Times New Roman" w:hAnsi="Times New Roman"/>
          <w:sz w:val="28"/>
          <w:szCs w:val="28"/>
          <w:lang w:val="de-DE"/>
        </w:rPr>
      </w:pPr>
      <w:r w:rsidRPr="003237EE">
        <w:rPr>
          <w:rFonts w:ascii="Times New Roman" w:hAnsi="Times New Roman"/>
          <w:sz w:val="28"/>
          <w:szCs w:val="28"/>
          <w:lang w:val="de-DE"/>
        </w:rPr>
        <w:t>S</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w:t>
      </w:r>
      <w:r w:rsidRPr="003237EE">
        <w:rPr>
          <w:rFonts w:ascii="Times New Roman" w:hAnsi="Times New Roman"/>
          <w:sz w:val="28"/>
          <w:szCs w:val="28"/>
          <w:lang w:val="en-US"/>
        </w:rPr>
        <w:t xml:space="preserve">20,009 </w:t>
      </w:r>
      <w:r w:rsidRPr="003237EE">
        <w:rPr>
          <w:rFonts w:ascii="Times New Roman" w:hAnsi="Times New Roman"/>
          <w:sz w:val="28"/>
          <w:szCs w:val="28"/>
          <w:lang w:val="de-DE"/>
        </w:rPr>
        <w:t>-</w:t>
      </w:r>
      <w:r w:rsidRPr="003237EE">
        <w:rPr>
          <w:rFonts w:ascii="Times New Roman" w:hAnsi="Times New Roman"/>
          <w:sz w:val="28"/>
          <w:szCs w:val="28"/>
          <w:lang w:val="en-US"/>
        </w:rPr>
        <w:t>20,022</w:t>
      </w:r>
      <w:r w:rsidRPr="003237EE">
        <w:rPr>
          <w:rFonts w:ascii="Times New Roman" w:hAnsi="Times New Roman"/>
          <w:sz w:val="28"/>
          <w:szCs w:val="28"/>
          <w:lang w:val="de-DE"/>
        </w:rPr>
        <w:t xml:space="preserve">= - 0,013 </w:t>
      </w:r>
      <w:r w:rsidRPr="003237EE">
        <w:rPr>
          <w:rFonts w:ascii="Times New Roman" w:hAnsi="Times New Roman"/>
          <w:sz w:val="28"/>
          <w:szCs w:val="28"/>
        </w:rPr>
        <w:t>мм</w:t>
      </w:r>
      <w:r w:rsidRPr="003237EE">
        <w:rPr>
          <w:rFonts w:ascii="Times New Roman" w:hAnsi="Times New Roman"/>
          <w:sz w:val="28"/>
          <w:szCs w:val="28"/>
          <w:lang w:val="de-DE"/>
        </w:rPr>
        <w:t>;</w:t>
      </w:r>
    </w:p>
    <w:p w:rsidR="00C51F98" w:rsidRPr="003237EE" w:rsidRDefault="00C51F98" w:rsidP="003237EE">
      <w:pPr>
        <w:spacing w:after="0" w:line="240" w:lineRule="auto"/>
        <w:ind w:firstLine="567"/>
        <w:jc w:val="both"/>
        <w:rPr>
          <w:rFonts w:ascii="Times New Roman" w:hAnsi="Times New Roman"/>
          <w:sz w:val="28"/>
          <w:szCs w:val="28"/>
          <w:lang w:val="de-DE"/>
        </w:rPr>
      </w:pPr>
      <w:r w:rsidRPr="003237EE">
        <w:rPr>
          <w:rFonts w:ascii="Times New Roman" w:hAnsi="Times New Roman"/>
          <w:sz w:val="28"/>
          <w:szCs w:val="28"/>
          <w:lang w:val="de-DE"/>
        </w:rPr>
        <w:t>S</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 xml:space="preserve">=20-20,028= - 0,028 </w:t>
      </w:r>
      <w:r w:rsidRPr="003237EE">
        <w:rPr>
          <w:rFonts w:ascii="Times New Roman" w:hAnsi="Times New Roman"/>
          <w:sz w:val="28"/>
          <w:szCs w:val="28"/>
        </w:rPr>
        <w:t>мм</w:t>
      </w:r>
      <w:r w:rsidRPr="003237EE">
        <w:rPr>
          <w:rFonts w:ascii="Times New Roman" w:hAnsi="Times New Roman"/>
          <w:sz w:val="28"/>
          <w:szCs w:val="28"/>
          <w:lang w:val="de-DE"/>
        </w:rPr>
        <w:t>;</w:t>
      </w:r>
    </w:p>
    <w:p w:rsidR="00C51F98" w:rsidRPr="003237EE" w:rsidRDefault="00C51F98" w:rsidP="003237EE">
      <w:pPr>
        <w:spacing w:after="0" w:line="240" w:lineRule="auto"/>
        <w:ind w:firstLine="567"/>
        <w:jc w:val="both"/>
        <w:rPr>
          <w:rFonts w:ascii="Times New Roman" w:hAnsi="Times New Roman"/>
          <w:sz w:val="28"/>
          <w:szCs w:val="28"/>
          <w:lang w:val="de-DE"/>
        </w:rPr>
      </w:pPr>
      <w:r w:rsidRPr="003237EE">
        <w:rPr>
          <w:rFonts w:ascii="Times New Roman" w:hAnsi="Times New Roman"/>
          <w:sz w:val="28"/>
          <w:szCs w:val="28"/>
          <w:lang w:val="de-DE"/>
        </w:rPr>
        <w:t>N</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 xml:space="preserve">=20,028 – 20=0,013 </w:t>
      </w:r>
      <w:r w:rsidRPr="003237EE">
        <w:rPr>
          <w:rFonts w:ascii="Times New Roman" w:hAnsi="Times New Roman"/>
          <w:sz w:val="28"/>
          <w:szCs w:val="28"/>
        </w:rPr>
        <w:t>мм</w:t>
      </w:r>
      <w:r w:rsidRPr="003237EE">
        <w:rPr>
          <w:rFonts w:ascii="Times New Roman" w:hAnsi="Times New Roman"/>
          <w:sz w:val="28"/>
          <w:szCs w:val="28"/>
          <w:lang w:val="de-DE"/>
        </w:rPr>
        <w:t>;</w:t>
      </w:r>
    </w:p>
    <w:p w:rsidR="00C51F98" w:rsidRPr="003237EE" w:rsidRDefault="00C51F98" w:rsidP="003237EE">
      <w:pPr>
        <w:spacing w:after="0" w:line="240" w:lineRule="auto"/>
        <w:ind w:firstLine="567"/>
        <w:jc w:val="both"/>
        <w:rPr>
          <w:rFonts w:ascii="Times New Roman" w:hAnsi="Times New Roman"/>
          <w:sz w:val="28"/>
          <w:szCs w:val="28"/>
          <w:lang w:val="de-DE"/>
        </w:rPr>
      </w:pPr>
      <w:r w:rsidRPr="003237EE">
        <w:rPr>
          <w:rFonts w:ascii="Times New Roman" w:hAnsi="Times New Roman"/>
          <w:sz w:val="28"/>
          <w:szCs w:val="28"/>
          <w:lang w:val="de-DE"/>
        </w:rPr>
        <w:t>N</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min</w:t>
      </w:r>
      <w:r w:rsidRPr="003237EE">
        <w:rPr>
          <w:rFonts w:ascii="Times New Roman" w:hAnsi="Times New Roman"/>
          <w:sz w:val="28"/>
          <w:szCs w:val="28"/>
          <w:lang w:val="de-DE"/>
        </w:rPr>
        <w:t>-D</w:t>
      </w:r>
      <w:r w:rsidRPr="003237EE">
        <w:rPr>
          <w:rFonts w:ascii="Times New Roman" w:hAnsi="Times New Roman"/>
          <w:sz w:val="28"/>
          <w:szCs w:val="28"/>
          <w:vertAlign w:val="subscript"/>
          <w:lang w:val="de-DE"/>
        </w:rPr>
        <w:t>max</w:t>
      </w:r>
      <w:r w:rsidRPr="003237EE">
        <w:rPr>
          <w:rFonts w:ascii="Times New Roman" w:hAnsi="Times New Roman"/>
          <w:sz w:val="28"/>
          <w:szCs w:val="28"/>
          <w:lang w:val="de-DE"/>
        </w:rPr>
        <w:t xml:space="preserve">=20,022-20,009=0,028 </w:t>
      </w:r>
      <w:r w:rsidRPr="003237EE">
        <w:rPr>
          <w:rFonts w:ascii="Times New Roman" w:hAnsi="Times New Roman"/>
          <w:sz w:val="28"/>
          <w:szCs w:val="28"/>
        </w:rPr>
        <w:t>мм</w:t>
      </w:r>
      <w:r w:rsidRPr="003237EE">
        <w:rPr>
          <w:rFonts w:ascii="Times New Roman" w:hAnsi="Times New Roman"/>
          <w:sz w:val="28"/>
          <w:szCs w:val="28"/>
          <w:lang w:val="de-DE"/>
        </w:rPr>
        <w:t>.</w:t>
      </w:r>
    </w:p>
    <w:p w:rsidR="00C51F98" w:rsidRPr="003237EE" w:rsidRDefault="00C51F98" w:rsidP="003237EE">
      <w:pPr>
        <w:spacing w:after="0" w:line="240" w:lineRule="auto"/>
        <w:ind w:firstLine="567"/>
        <w:jc w:val="both"/>
        <w:rPr>
          <w:rFonts w:ascii="Times New Roman" w:hAnsi="Times New Roman"/>
          <w:sz w:val="28"/>
          <w:szCs w:val="28"/>
          <w:lang w:val="de-DE"/>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Группа посадки: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w:t>
      </w:r>
      <w:r w:rsidRPr="003237EE">
        <w:rPr>
          <w:rFonts w:ascii="Times New Roman" w:hAnsi="Times New Roman"/>
          <w:position w:val="-28"/>
          <w:sz w:val="28"/>
          <w:szCs w:val="28"/>
        </w:rPr>
        <w:object w:dxaOrig="720" w:dyaOrig="660">
          <v:shape id="_x0000_i1034" type="#_x0000_t75" style="width:37.2pt;height:33.6pt" o:ole="">
            <v:imagedata r:id="rId28" o:title=""/>
          </v:shape>
          <o:OLEObject Type="Embed" ProgID="Equation.3" ShapeID="_x0000_i1034" DrawAspect="Content" ObjectID="_1664084657" r:id="rId29"/>
        </w:object>
      </w:r>
      <w:r w:rsidR="00A87129" w:rsidRPr="003237EE">
        <w:rPr>
          <w:rFonts w:ascii="Times New Roman" w:hAnsi="Times New Roman"/>
          <w:sz w:val="28"/>
          <w:szCs w:val="28"/>
        </w:rPr>
        <w:fldChar w:fldCharType="begin"/>
      </w:r>
      <w:r w:rsidRPr="003237EE">
        <w:rPr>
          <w:rFonts w:ascii="Times New Roman" w:hAnsi="Times New Roman"/>
          <w:sz w:val="28"/>
          <w:szCs w:val="28"/>
        </w:rPr>
        <w:instrText xml:space="preserve"> QUOTE </w:instrText>
      </w:r>
      <m:oMath>
        <m:r>
          <w:rPr>
            <w:rFonts w:ascii="Cambria Math" w:hAnsi="Cambria Math"/>
            <w:i/>
            <w:sz w:val="28"/>
            <w:szCs w:val="28"/>
          </w:rPr>
          <w:sym w:font="Symbol" w:char="F0C6"/>
        </m:r>
        <m:r>
          <m:rPr>
            <m:sty m:val="p"/>
          </m:rPr>
          <w:rPr>
            <w:rFonts w:ascii="Cambria Math" w:hAnsi="Cambria Math"/>
            <w:sz w:val="28"/>
            <w:szCs w:val="28"/>
          </w:rPr>
          <m:t>20</m:t>
        </m:r>
        <m:f>
          <m:fPr>
            <m:ctrlPr>
              <w:rPr>
                <w:rFonts w:ascii="Cambria Math" w:hAnsi="Cambria Math"/>
                <w:i/>
                <w:sz w:val="28"/>
                <w:szCs w:val="28"/>
              </w:rPr>
            </m:ctrlPr>
          </m:fPr>
          <m:num>
            <m:r>
              <m:rPr>
                <m:sty m:val="p"/>
              </m:rPr>
              <w:rPr>
                <w:rFonts w:ascii="Cambria Math" w:hAnsi="Cambria Math"/>
                <w:sz w:val="28"/>
                <w:szCs w:val="28"/>
              </w:rPr>
              <m:t>H5</m:t>
            </m:r>
          </m:num>
          <m:den>
            <m:r>
              <m:rPr>
                <m:sty m:val="p"/>
              </m:rPr>
              <w:rPr>
                <w:rFonts w:ascii="Cambria Math" w:hAnsi="Cambria Math"/>
                <w:sz w:val="28"/>
                <w:szCs w:val="28"/>
              </w:rPr>
              <m:t>p4</m:t>
            </m:r>
          </m:den>
        </m:f>
      </m:oMath>
      <w:r w:rsidR="00A87129" w:rsidRPr="003237EE">
        <w:rPr>
          <w:rFonts w:ascii="Times New Roman" w:hAnsi="Times New Roman"/>
          <w:sz w:val="28"/>
          <w:szCs w:val="28"/>
        </w:rPr>
        <w:fldChar w:fldCharType="end"/>
      </w:r>
      <w:r w:rsidRPr="003237EE">
        <w:rPr>
          <w:rFonts w:ascii="Times New Roman" w:hAnsi="Times New Roman"/>
          <w:sz w:val="28"/>
          <w:szCs w:val="28"/>
        </w:rPr>
        <w:t>- посадка с натягом.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Допуск посадки: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Т</w:t>
      </w:r>
      <w:r w:rsidRPr="003237EE">
        <w:rPr>
          <w:rFonts w:ascii="Times New Roman" w:hAnsi="Times New Roman"/>
          <w:sz w:val="28"/>
          <w:szCs w:val="28"/>
          <w:vertAlign w:val="subscript"/>
        </w:rPr>
        <w:t>П</w:t>
      </w:r>
      <w:r w:rsidRPr="003237EE">
        <w:rPr>
          <w:rFonts w:ascii="Times New Roman" w:hAnsi="Times New Roman"/>
          <w:sz w:val="28"/>
          <w:szCs w:val="28"/>
        </w:rPr>
        <w:t>=</w:t>
      </w:r>
      <w:r w:rsidRPr="003237EE">
        <w:rPr>
          <w:rFonts w:ascii="Times New Roman" w:hAnsi="Times New Roman"/>
          <w:sz w:val="28"/>
          <w:szCs w:val="28"/>
          <w:lang w:val="en-US"/>
        </w:rPr>
        <w:t>S</w:t>
      </w:r>
      <w:r w:rsidRPr="003237EE">
        <w:rPr>
          <w:rFonts w:ascii="Times New Roman" w:hAnsi="Times New Roman"/>
          <w:sz w:val="28"/>
          <w:szCs w:val="28"/>
          <w:vertAlign w:val="subscript"/>
          <w:lang w:val="en-US"/>
        </w:rPr>
        <w:t>max</w:t>
      </w:r>
      <w:r w:rsidRPr="003237EE">
        <w:rPr>
          <w:rFonts w:ascii="Times New Roman" w:hAnsi="Times New Roman"/>
          <w:sz w:val="28"/>
          <w:szCs w:val="28"/>
        </w:rPr>
        <w:t>-</w:t>
      </w:r>
      <w:r w:rsidRPr="003237EE">
        <w:rPr>
          <w:rFonts w:ascii="Times New Roman" w:hAnsi="Times New Roman"/>
          <w:sz w:val="28"/>
          <w:szCs w:val="28"/>
          <w:lang w:val="en-US"/>
        </w:rPr>
        <w:t>S</w:t>
      </w:r>
      <w:r w:rsidRPr="003237EE">
        <w:rPr>
          <w:rFonts w:ascii="Times New Roman" w:hAnsi="Times New Roman"/>
          <w:sz w:val="28"/>
          <w:szCs w:val="28"/>
          <w:vertAlign w:val="subscript"/>
          <w:lang w:val="en-US"/>
        </w:rPr>
        <w:t>min</w:t>
      </w:r>
      <w:r w:rsidRPr="003237EE">
        <w:rPr>
          <w:rFonts w:ascii="Times New Roman" w:hAnsi="Times New Roman"/>
          <w:sz w:val="28"/>
          <w:szCs w:val="28"/>
        </w:rPr>
        <w:t>=-</w:t>
      </w:r>
      <w:r w:rsidRPr="003237EE">
        <w:rPr>
          <w:rFonts w:ascii="Times New Roman" w:hAnsi="Times New Roman"/>
          <w:sz w:val="28"/>
          <w:szCs w:val="28"/>
          <w:lang w:val="de-DE"/>
        </w:rPr>
        <w:t xml:space="preserve">0,013 </w:t>
      </w:r>
      <w:r w:rsidRPr="003237EE">
        <w:rPr>
          <w:rFonts w:ascii="Times New Roman" w:hAnsi="Times New Roman"/>
          <w:sz w:val="28"/>
          <w:szCs w:val="28"/>
        </w:rPr>
        <w:t>-(-</w:t>
      </w:r>
      <w:r w:rsidRPr="003237EE">
        <w:rPr>
          <w:rFonts w:ascii="Times New Roman" w:hAnsi="Times New Roman"/>
          <w:sz w:val="28"/>
          <w:szCs w:val="28"/>
          <w:lang w:val="de-DE"/>
        </w:rPr>
        <w:t xml:space="preserve">0,028) </w:t>
      </w:r>
      <w:r w:rsidRPr="003237EE">
        <w:rPr>
          <w:rFonts w:ascii="Times New Roman" w:hAnsi="Times New Roman"/>
          <w:sz w:val="28"/>
          <w:szCs w:val="28"/>
        </w:rPr>
        <w:t>=0,015мм;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Т</w:t>
      </w:r>
      <w:r w:rsidRPr="003237EE">
        <w:rPr>
          <w:rFonts w:ascii="Times New Roman" w:hAnsi="Times New Roman"/>
          <w:sz w:val="28"/>
          <w:szCs w:val="28"/>
          <w:vertAlign w:val="subscript"/>
        </w:rPr>
        <w:t>П</w:t>
      </w:r>
      <w:r w:rsidRPr="003237EE">
        <w:rPr>
          <w:rFonts w:ascii="Times New Roman" w:hAnsi="Times New Roman"/>
          <w:sz w:val="28"/>
          <w:szCs w:val="28"/>
        </w:rPr>
        <w:t>=</w:t>
      </w:r>
      <w:r w:rsidRPr="003237EE">
        <w:rPr>
          <w:rFonts w:ascii="Times New Roman" w:hAnsi="Times New Roman"/>
          <w:sz w:val="28"/>
          <w:szCs w:val="28"/>
          <w:lang w:val="en-US"/>
        </w:rPr>
        <w:t>T</w:t>
      </w:r>
      <w:r w:rsidRPr="003237EE">
        <w:rPr>
          <w:rFonts w:ascii="Times New Roman" w:hAnsi="Times New Roman"/>
          <w:sz w:val="28"/>
          <w:szCs w:val="28"/>
          <w:vertAlign w:val="subscript"/>
          <w:lang w:val="en-US"/>
        </w:rPr>
        <w:t>D</w:t>
      </w:r>
      <w:r w:rsidRPr="003237EE">
        <w:rPr>
          <w:rFonts w:ascii="Times New Roman" w:hAnsi="Times New Roman"/>
          <w:sz w:val="28"/>
          <w:szCs w:val="28"/>
        </w:rPr>
        <w:t>+</w:t>
      </w:r>
      <w:r w:rsidRPr="003237EE">
        <w:rPr>
          <w:rFonts w:ascii="Times New Roman" w:hAnsi="Times New Roman"/>
          <w:sz w:val="28"/>
          <w:szCs w:val="28"/>
          <w:lang w:val="en-US"/>
        </w:rPr>
        <w:t>T</w:t>
      </w:r>
      <w:r w:rsidRPr="003237EE">
        <w:rPr>
          <w:rFonts w:ascii="Times New Roman" w:hAnsi="Times New Roman"/>
          <w:sz w:val="28"/>
          <w:szCs w:val="28"/>
          <w:vertAlign w:val="subscript"/>
          <w:lang w:val="en-US"/>
        </w:rPr>
        <w:t>d</w:t>
      </w:r>
      <w:r w:rsidRPr="003237EE">
        <w:rPr>
          <w:rFonts w:ascii="Times New Roman" w:hAnsi="Times New Roman"/>
          <w:sz w:val="28"/>
          <w:szCs w:val="28"/>
        </w:rPr>
        <w:t>=0,009+0,006=0,015мм.</w:t>
      </w:r>
    </w:p>
    <w:p w:rsidR="00C51F98" w:rsidRPr="003237EE" w:rsidRDefault="00C51F98" w:rsidP="003237EE">
      <w:pPr>
        <w:spacing w:after="0" w:line="240" w:lineRule="auto"/>
        <w:ind w:firstLine="567"/>
        <w:jc w:val="both"/>
        <w:rPr>
          <w:rFonts w:ascii="Times New Roman" w:hAnsi="Times New Roman"/>
          <w:sz w:val="28"/>
          <w:szCs w:val="28"/>
          <w:lang w:val="kk-KZ"/>
        </w:rPr>
      </w:pPr>
      <w:r w:rsidRPr="003237EE">
        <w:rPr>
          <w:rFonts w:ascii="Times New Roman" w:hAnsi="Times New Roman"/>
          <w:sz w:val="28"/>
          <w:szCs w:val="28"/>
        </w:rPr>
        <w:t xml:space="preserve">5.Схема полей допусков соединения </w:t>
      </w:r>
      <w:r w:rsidRPr="003237EE">
        <w:rPr>
          <w:rFonts w:ascii="Times New Roman" w:hAnsi="Times New Roman"/>
          <w:position w:val="-28"/>
          <w:sz w:val="28"/>
          <w:szCs w:val="28"/>
        </w:rPr>
        <w:object w:dxaOrig="720" w:dyaOrig="660">
          <v:shape id="_x0000_i1035" type="#_x0000_t75" style="width:37.2pt;height:33.6pt" o:ole="">
            <v:imagedata r:id="rId30" o:title=""/>
          </v:shape>
          <o:OLEObject Type="Embed" ProgID="Equation.3" ShapeID="_x0000_i1035" DrawAspect="Content" ObjectID="_1664084658" r:id="rId31"/>
        </w:object>
      </w:r>
      <w:r w:rsidR="00A87129" w:rsidRPr="003237EE">
        <w:rPr>
          <w:rFonts w:ascii="Times New Roman" w:hAnsi="Times New Roman"/>
          <w:sz w:val="28"/>
          <w:szCs w:val="28"/>
          <w:lang w:val="kk-KZ"/>
        </w:rPr>
        <w:fldChar w:fldCharType="begin"/>
      </w:r>
      <w:r w:rsidRPr="003237EE">
        <w:rPr>
          <w:rFonts w:ascii="Times New Roman" w:hAnsi="Times New Roman"/>
          <w:sz w:val="28"/>
          <w:szCs w:val="28"/>
          <w:lang w:val="kk-KZ"/>
        </w:rPr>
        <w:instrText xml:space="preserve"> QUOTE </w:instrText>
      </w:r>
      <m:oMath>
        <m:r>
          <w:rPr>
            <w:rFonts w:ascii="Cambria Math" w:hAnsi="Cambria Math"/>
            <w:i/>
            <w:sz w:val="28"/>
            <w:szCs w:val="28"/>
          </w:rPr>
          <w:sym w:font="Symbol" w:char="F0C6"/>
        </m:r>
        <m:r>
          <m:rPr>
            <m:sty m:val="p"/>
          </m:rPr>
          <w:rPr>
            <w:rFonts w:ascii="Cambria Math" w:hAnsi="Cambria Math"/>
            <w:sz w:val="28"/>
            <w:szCs w:val="28"/>
          </w:rPr>
          <m:t>20</m:t>
        </m:r>
        <m:f>
          <m:fPr>
            <m:ctrlPr>
              <w:rPr>
                <w:rFonts w:ascii="Cambria Math" w:hAnsi="Cambria Math"/>
                <w:i/>
                <w:sz w:val="28"/>
                <w:szCs w:val="28"/>
              </w:rPr>
            </m:ctrlPr>
          </m:fPr>
          <m:num>
            <m:r>
              <m:rPr>
                <m:sty m:val="p"/>
              </m:rPr>
              <w:rPr>
                <w:rFonts w:ascii="Cambria Math" w:hAnsi="Cambria Math"/>
                <w:sz w:val="28"/>
                <w:szCs w:val="28"/>
              </w:rPr>
              <m:t>H5</m:t>
            </m:r>
          </m:num>
          <m:den>
            <m:r>
              <m:rPr>
                <m:sty m:val="p"/>
              </m:rPr>
              <w:rPr>
                <w:rFonts w:ascii="Cambria Math" w:hAnsi="Cambria Math"/>
                <w:sz w:val="28"/>
                <w:szCs w:val="28"/>
              </w:rPr>
              <m:t>p4</m:t>
            </m:r>
          </m:den>
        </m:f>
      </m:oMath>
      <w:r w:rsidR="00A87129" w:rsidRPr="003237EE">
        <w:rPr>
          <w:rFonts w:ascii="Times New Roman" w:hAnsi="Times New Roman"/>
          <w:sz w:val="28"/>
          <w:szCs w:val="28"/>
          <w:lang w:val="kk-KZ"/>
        </w:rPr>
        <w:fldChar w:fldCharType="end"/>
      </w:r>
      <w:r w:rsidRPr="003237EE">
        <w:rPr>
          <w:rFonts w:ascii="Times New Roman" w:hAnsi="Times New Roman"/>
          <w:sz w:val="28"/>
          <w:szCs w:val="28"/>
          <w:lang w:val="kk-KZ"/>
        </w:rPr>
        <w:t xml:space="preserve">вала и цилиндрического пружинного вкладыша. </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4184650" cy="3142022"/>
            <wp:effectExtent l="0" t="0" r="6350" b="1270"/>
            <wp:docPr id="40" name="Рисунок 28"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1.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90955" cy="3146756"/>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8 -</w:t>
      </w:r>
      <w:r w:rsidRPr="003237EE">
        <w:rPr>
          <w:rFonts w:ascii="Times New Roman" w:hAnsi="Times New Roman"/>
          <w:sz w:val="28"/>
          <w:szCs w:val="28"/>
        </w:rPr>
        <w:t xml:space="preserve"> Схема полей допусков соединения</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vertAlign w:val="superscript"/>
        </w:rPr>
      </w:pPr>
      <w:r w:rsidRPr="003237EE">
        <w:rPr>
          <w:rFonts w:ascii="Times New Roman" w:hAnsi="Times New Roman"/>
          <w:sz w:val="28"/>
          <w:szCs w:val="28"/>
        </w:rPr>
        <w:t>6.Эскизы соединения в сборе и его деталей.</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4730963" cy="2307973"/>
            <wp:effectExtent l="0" t="0" r="0" b="0"/>
            <wp:docPr id="4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44370" cy="2314513"/>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 xml:space="preserve">9 - </w:t>
      </w:r>
      <w:r w:rsidRPr="003237EE">
        <w:rPr>
          <w:rFonts w:ascii="Times New Roman" w:hAnsi="Times New Roman"/>
          <w:sz w:val="28"/>
          <w:szCs w:val="28"/>
        </w:rPr>
        <w:t>Эскизы соединения</w:t>
      </w:r>
    </w:p>
    <w:p w:rsidR="00C51F98" w:rsidRPr="003237EE" w:rsidRDefault="00C51F98" w:rsidP="003237EE">
      <w:pPr>
        <w:spacing w:after="0" w:line="240" w:lineRule="auto"/>
        <w:ind w:firstLine="567"/>
        <w:jc w:val="right"/>
        <w:rPr>
          <w:rFonts w:ascii="Times New Roman" w:hAnsi="Times New Roman"/>
          <w:sz w:val="28"/>
          <w:szCs w:val="28"/>
        </w:rPr>
      </w:pPr>
      <w:r w:rsidRPr="003237EE">
        <w:rPr>
          <w:rFonts w:ascii="Times New Roman" w:hAnsi="Times New Roman"/>
          <w:sz w:val="28"/>
          <w:szCs w:val="28"/>
        </w:rPr>
        <w:t>Таблица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98"/>
        <w:gridCol w:w="553"/>
        <w:gridCol w:w="2204"/>
        <w:gridCol w:w="2822"/>
        <w:gridCol w:w="2611"/>
      </w:tblGrid>
      <w:tr w:rsidR="00C51F98" w:rsidRPr="003237EE" w:rsidTr="004F2497">
        <w:tc>
          <w:tcPr>
            <w:tcW w:w="6677" w:type="dxa"/>
            <w:gridSpan w:val="4"/>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Обозначение заданного соединения</w:t>
            </w:r>
          </w:p>
        </w:tc>
        <w:tc>
          <w:tcPr>
            <w:tcW w:w="2611" w:type="dxa"/>
          </w:tcPr>
          <w:p w:rsidR="00C51F98" w:rsidRPr="003237EE" w:rsidRDefault="00C51F98" w:rsidP="004F2497">
            <w:pPr>
              <w:spacing w:after="0" w:line="240" w:lineRule="auto"/>
              <w:jc w:val="both"/>
              <w:rPr>
                <w:rFonts w:ascii="Times New Roman" w:hAnsi="Times New Roman"/>
                <w:i/>
                <w:sz w:val="28"/>
                <w:szCs w:val="28"/>
              </w:rPr>
            </w:pPr>
            <w:r w:rsidRPr="003237EE">
              <w:rPr>
                <w:rFonts w:ascii="Times New Roman" w:hAnsi="Times New Roman"/>
                <w:i/>
                <w:sz w:val="28"/>
                <w:szCs w:val="28"/>
              </w:rPr>
              <w:sym w:font="Symbol" w:char="F0C6"/>
            </w:r>
            <w:r w:rsidRPr="003237EE">
              <w:rPr>
                <w:rFonts w:ascii="Times New Roman" w:hAnsi="Times New Roman"/>
                <w:i/>
                <w:sz w:val="28"/>
                <w:szCs w:val="28"/>
              </w:rPr>
              <w:t>20 Н5/</w:t>
            </w:r>
            <w:r w:rsidRPr="003237EE">
              <w:rPr>
                <w:rFonts w:ascii="Times New Roman" w:hAnsi="Times New Roman"/>
                <w:i/>
                <w:sz w:val="28"/>
                <w:szCs w:val="28"/>
                <w:lang w:val="en-US"/>
              </w:rPr>
              <w:t>p</w:t>
            </w:r>
            <w:r w:rsidRPr="003237EE">
              <w:rPr>
                <w:rFonts w:ascii="Times New Roman" w:hAnsi="Times New Roman"/>
                <w:i/>
                <w:sz w:val="28"/>
                <w:szCs w:val="28"/>
              </w:rPr>
              <w:t>4</w:t>
            </w:r>
          </w:p>
        </w:tc>
      </w:tr>
      <w:tr w:rsidR="00C51F98" w:rsidRPr="003237EE" w:rsidTr="004F2497">
        <w:trPr>
          <w:trHeight w:val="487"/>
        </w:trPr>
        <w:tc>
          <w:tcPr>
            <w:tcW w:w="1651" w:type="dxa"/>
            <w:gridSpan w:val="2"/>
            <w:vMerge w:val="restart"/>
            <w:textDirection w:val="btLr"/>
          </w:tcPr>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Значение</w:t>
            </w:r>
          </w:p>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элементов соединения</w:t>
            </w:r>
          </w:p>
        </w:tc>
        <w:tc>
          <w:tcPr>
            <w:tcW w:w="5026" w:type="dxa"/>
            <w:gridSpan w:val="2"/>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Номинальный размер,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w:t>
            </w:r>
          </w:p>
        </w:tc>
      </w:tr>
      <w:tr w:rsidR="00C51F98" w:rsidRPr="003237EE" w:rsidTr="004F2497">
        <w:tc>
          <w:tcPr>
            <w:tcW w:w="1651" w:type="dxa"/>
            <w:gridSpan w:val="2"/>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val="restar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Зазор</w:t>
            </w:r>
          </w:p>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(натяг), мм</w:t>
            </w:r>
          </w:p>
        </w:tc>
        <w:tc>
          <w:tcPr>
            <w:tcW w:w="2822" w:type="dxa"/>
          </w:tcPr>
          <w:p w:rsidR="00C51F98" w:rsidRPr="003237EE" w:rsidRDefault="00C51F98" w:rsidP="004F2497">
            <w:pPr>
              <w:spacing w:after="0" w:line="240" w:lineRule="auto"/>
              <w:jc w:val="both"/>
              <w:rPr>
                <w:rFonts w:ascii="Times New Roman" w:hAnsi="Times New Roman"/>
                <w:sz w:val="28"/>
                <w:szCs w:val="28"/>
                <w:vertAlign w:val="subscript"/>
                <w:lang w:val="en-US"/>
              </w:rPr>
            </w:pPr>
            <w:r w:rsidRPr="003237EE">
              <w:rPr>
                <w:rFonts w:ascii="Times New Roman" w:hAnsi="Times New Roman"/>
                <w:sz w:val="28"/>
                <w:szCs w:val="28"/>
                <w:lang w:val="en-US"/>
              </w:rPr>
              <w:t>S</w:t>
            </w:r>
            <w:r w:rsidRPr="003237EE">
              <w:rPr>
                <w:rFonts w:ascii="Times New Roman" w:hAnsi="Times New Roman"/>
                <w:sz w:val="28"/>
                <w:szCs w:val="28"/>
                <w:vertAlign w:val="subscript"/>
                <w:lang w:val="en-US"/>
              </w:rPr>
              <w:t>max</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-0,013</w:t>
            </w:r>
          </w:p>
        </w:tc>
      </w:tr>
      <w:tr w:rsidR="00C51F98" w:rsidRPr="003237EE" w:rsidTr="004F2497">
        <w:trPr>
          <w:trHeight w:val="321"/>
        </w:trPr>
        <w:tc>
          <w:tcPr>
            <w:tcW w:w="1651" w:type="dxa"/>
            <w:gridSpan w:val="2"/>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tcPr>
          <w:p w:rsidR="00C51F98" w:rsidRPr="003237EE" w:rsidRDefault="00C51F98" w:rsidP="004F2497">
            <w:pPr>
              <w:spacing w:after="0" w:line="240" w:lineRule="auto"/>
              <w:jc w:val="both"/>
              <w:rPr>
                <w:rFonts w:ascii="Times New Roman" w:hAnsi="Times New Roman"/>
                <w:sz w:val="28"/>
                <w:szCs w:val="28"/>
              </w:rPr>
            </w:pPr>
          </w:p>
        </w:tc>
        <w:tc>
          <w:tcPr>
            <w:tcW w:w="2822" w:type="dxa"/>
          </w:tcPr>
          <w:p w:rsidR="00C51F98" w:rsidRPr="003237EE" w:rsidRDefault="00C51F98" w:rsidP="004F2497">
            <w:pPr>
              <w:spacing w:after="0" w:line="240" w:lineRule="auto"/>
              <w:jc w:val="both"/>
              <w:rPr>
                <w:rFonts w:ascii="Times New Roman" w:hAnsi="Times New Roman"/>
                <w:sz w:val="28"/>
                <w:szCs w:val="28"/>
                <w:vertAlign w:val="subscript"/>
                <w:lang w:val="en-US"/>
              </w:rPr>
            </w:pPr>
            <w:r w:rsidRPr="003237EE">
              <w:rPr>
                <w:rFonts w:ascii="Times New Roman" w:hAnsi="Times New Roman"/>
                <w:sz w:val="28"/>
                <w:szCs w:val="28"/>
                <w:lang w:val="en-US"/>
              </w:rPr>
              <w:t>S</w:t>
            </w:r>
            <w:r w:rsidRPr="003237EE">
              <w:rPr>
                <w:rFonts w:ascii="Times New Roman" w:hAnsi="Times New Roman"/>
                <w:sz w:val="28"/>
                <w:szCs w:val="28"/>
                <w:vertAlign w:val="subscript"/>
                <w:lang w:val="en-US"/>
              </w:rPr>
              <w:t>min</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-0,028</w:t>
            </w:r>
          </w:p>
        </w:tc>
      </w:tr>
      <w:tr w:rsidR="00C51F98" w:rsidRPr="003237EE" w:rsidTr="004F2497">
        <w:tc>
          <w:tcPr>
            <w:tcW w:w="1651" w:type="dxa"/>
            <w:gridSpan w:val="2"/>
            <w:vMerge/>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vertAlign w:val="subscript"/>
                <w:lang w:val="en-US"/>
              </w:rPr>
            </w:pPr>
            <w:r w:rsidRPr="003237EE">
              <w:rPr>
                <w:rFonts w:ascii="Times New Roman" w:hAnsi="Times New Roman"/>
                <w:sz w:val="28"/>
                <w:szCs w:val="28"/>
              </w:rPr>
              <w:t>Допуск посадки, мм Т</w:t>
            </w:r>
            <w:r w:rsidRPr="003237EE">
              <w:rPr>
                <w:rFonts w:ascii="Times New Roman" w:hAnsi="Times New Roman"/>
                <w:sz w:val="28"/>
                <w:szCs w:val="28"/>
                <w:vertAlign w:val="subscript"/>
              </w:rPr>
              <w:t>Δ</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0,015</w:t>
            </w:r>
          </w:p>
        </w:tc>
      </w:tr>
      <w:tr w:rsidR="00C51F98" w:rsidRPr="003237EE" w:rsidTr="004F2497">
        <w:tc>
          <w:tcPr>
            <w:tcW w:w="1651" w:type="dxa"/>
            <w:gridSpan w:val="2"/>
            <w:vMerge/>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vAlign w:val="center"/>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Группа посадки</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 натягом</w:t>
            </w:r>
          </w:p>
        </w:tc>
      </w:tr>
      <w:tr w:rsidR="00C51F98" w:rsidRPr="003237EE" w:rsidTr="004F2497">
        <w:trPr>
          <w:trHeight w:val="229"/>
        </w:trPr>
        <w:tc>
          <w:tcPr>
            <w:tcW w:w="1651" w:type="dxa"/>
            <w:gridSpan w:val="2"/>
            <w:vMerge/>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Система допусков</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СО</w:t>
            </w:r>
          </w:p>
        </w:tc>
      </w:tr>
      <w:tr w:rsidR="00C51F98" w:rsidRPr="003237EE" w:rsidTr="004F2497">
        <w:tc>
          <w:tcPr>
            <w:tcW w:w="1098" w:type="dxa"/>
            <w:vMerge w:val="restart"/>
            <w:textDirection w:val="btLr"/>
          </w:tcPr>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Значения</w:t>
            </w:r>
          </w:p>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элементов деталей</w:t>
            </w:r>
          </w:p>
        </w:tc>
        <w:tc>
          <w:tcPr>
            <w:tcW w:w="553" w:type="dxa"/>
            <w:vMerge w:val="restart"/>
            <w:textDirection w:val="btLr"/>
          </w:tcPr>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Отверстие</w:t>
            </w:r>
          </w:p>
        </w:tc>
        <w:tc>
          <w:tcPr>
            <w:tcW w:w="5026" w:type="dxa"/>
            <w:gridSpan w:val="2"/>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Условное обозначение</w:t>
            </w:r>
          </w:p>
        </w:tc>
        <w:tc>
          <w:tcPr>
            <w:tcW w:w="2611" w:type="dxa"/>
            <w:vAlign w:val="center"/>
          </w:tcPr>
          <w:p w:rsidR="00C51F98" w:rsidRPr="003237EE" w:rsidRDefault="00C51F98" w:rsidP="004F2497">
            <w:pPr>
              <w:spacing w:after="0" w:line="240" w:lineRule="auto"/>
              <w:jc w:val="both"/>
              <w:rPr>
                <w:rFonts w:ascii="Times New Roman" w:hAnsi="Times New Roman"/>
                <w:i/>
                <w:sz w:val="28"/>
                <w:szCs w:val="28"/>
              </w:rPr>
            </w:pPr>
            <w:r w:rsidRPr="003237EE">
              <w:rPr>
                <w:rFonts w:ascii="Times New Roman" w:hAnsi="Times New Roman"/>
                <w:i/>
                <w:sz w:val="28"/>
                <w:szCs w:val="28"/>
              </w:rPr>
              <w:sym w:font="Symbol" w:char="F0C6"/>
            </w:r>
            <w:r w:rsidRPr="003237EE">
              <w:rPr>
                <w:rFonts w:ascii="Times New Roman" w:hAnsi="Times New Roman"/>
                <w:i/>
                <w:sz w:val="28"/>
                <w:szCs w:val="28"/>
              </w:rPr>
              <w:t>20 Н5</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Допуск, мм Т</w:t>
            </w:r>
            <w:r w:rsidRPr="003237EE">
              <w:rPr>
                <w:rFonts w:ascii="Times New Roman" w:hAnsi="Times New Roman"/>
                <w:sz w:val="28"/>
                <w:szCs w:val="28"/>
                <w:lang w:val="en-US"/>
              </w:rPr>
              <w:t>D</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0,009</w:t>
            </w:r>
          </w:p>
        </w:tc>
      </w:tr>
      <w:tr w:rsidR="00C51F98" w:rsidRPr="003237EE" w:rsidTr="006A5E77">
        <w:trPr>
          <w:trHeight w:val="788"/>
        </w:trPr>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Значение основного</w:t>
            </w:r>
          </w:p>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отклонения,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 (нижнее)</w:t>
            </w:r>
          </w:p>
        </w:tc>
      </w:tr>
      <w:tr w:rsidR="006A5E77" w:rsidRPr="003237EE" w:rsidTr="00D1243B">
        <w:tc>
          <w:tcPr>
            <w:tcW w:w="1098" w:type="dxa"/>
            <w:vMerge/>
          </w:tcPr>
          <w:p w:rsidR="006A5E77" w:rsidRPr="003237EE" w:rsidRDefault="006A5E77" w:rsidP="004F2497">
            <w:pPr>
              <w:spacing w:after="0" w:line="240" w:lineRule="auto"/>
              <w:jc w:val="center"/>
              <w:rPr>
                <w:rFonts w:ascii="Times New Roman" w:hAnsi="Times New Roman"/>
                <w:sz w:val="28"/>
                <w:szCs w:val="28"/>
              </w:rPr>
            </w:pPr>
          </w:p>
        </w:tc>
        <w:tc>
          <w:tcPr>
            <w:tcW w:w="553" w:type="dxa"/>
            <w:vMerge/>
          </w:tcPr>
          <w:p w:rsidR="006A5E77" w:rsidRPr="003237EE" w:rsidRDefault="006A5E77" w:rsidP="004F2497">
            <w:pPr>
              <w:spacing w:after="0" w:line="240" w:lineRule="auto"/>
              <w:jc w:val="center"/>
              <w:rPr>
                <w:rFonts w:ascii="Times New Roman" w:hAnsi="Times New Roman"/>
                <w:sz w:val="28"/>
                <w:szCs w:val="28"/>
              </w:rPr>
            </w:pPr>
          </w:p>
        </w:tc>
        <w:tc>
          <w:tcPr>
            <w:tcW w:w="7637" w:type="dxa"/>
            <w:gridSpan w:val="3"/>
          </w:tcPr>
          <w:p w:rsidR="006A5E77" w:rsidRPr="006A5E77" w:rsidRDefault="006A5E77" w:rsidP="006A5E77">
            <w:pPr>
              <w:spacing w:after="0" w:line="240" w:lineRule="auto"/>
              <w:jc w:val="right"/>
              <w:rPr>
                <w:rFonts w:ascii="Times New Roman" w:hAnsi="Times New Roman"/>
                <w:i/>
                <w:sz w:val="28"/>
                <w:szCs w:val="28"/>
              </w:rPr>
            </w:pPr>
            <w:r>
              <w:rPr>
                <w:rFonts w:ascii="Times New Roman" w:hAnsi="Times New Roman"/>
                <w:i/>
                <w:sz w:val="28"/>
                <w:szCs w:val="28"/>
              </w:rPr>
              <w:t>Продолжение таблицы 2</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val="restar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Предельные</w:t>
            </w:r>
          </w:p>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отклонения, мкм</w:t>
            </w: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Верхнее Е</w:t>
            </w:r>
            <w:r w:rsidRPr="003237EE">
              <w:rPr>
                <w:rFonts w:ascii="Times New Roman" w:hAnsi="Times New Roman"/>
                <w:sz w:val="28"/>
                <w:szCs w:val="28"/>
                <w:lang w:val="en-US"/>
              </w:rPr>
              <w:t>S</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+0,009</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tcPr>
          <w:p w:rsidR="00C51F98" w:rsidRPr="003237EE" w:rsidRDefault="00C51F98" w:rsidP="004F2497">
            <w:pPr>
              <w:spacing w:after="0" w:line="240" w:lineRule="auto"/>
              <w:jc w:val="both"/>
              <w:rPr>
                <w:rFonts w:ascii="Times New Roman" w:hAnsi="Times New Roman"/>
                <w:sz w:val="28"/>
                <w:szCs w:val="28"/>
              </w:rPr>
            </w:pPr>
          </w:p>
        </w:tc>
        <w:tc>
          <w:tcPr>
            <w:tcW w:w="2822" w:type="dxa"/>
          </w:tcPr>
          <w:p w:rsidR="00C51F98" w:rsidRPr="003237EE" w:rsidRDefault="00C51F98" w:rsidP="004F2497">
            <w:pPr>
              <w:spacing w:after="0" w:line="240" w:lineRule="auto"/>
              <w:jc w:val="both"/>
              <w:rPr>
                <w:rFonts w:ascii="Times New Roman" w:hAnsi="Times New Roman"/>
                <w:sz w:val="28"/>
                <w:szCs w:val="28"/>
                <w:lang w:val="kk-KZ"/>
              </w:rPr>
            </w:pPr>
            <w:r w:rsidRPr="003237EE">
              <w:rPr>
                <w:rFonts w:ascii="Times New Roman" w:hAnsi="Times New Roman"/>
                <w:sz w:val="28"/>
                <w:szCs w:val="28"/>
              </w:rPr>
              <w:t>Нижнее Е</w:t>
            </w:r>
            <w:r w:rsidRPr="003237EE">
              <w:rPr>
                <w:rFonts w:ascii="Times New Roman" w:hAnsi="Times New Roman"/>
                <w:sz w:val="28"/>
                <w:szCs w:val="28"/>
                <w:lang w:val="en-US"/>
              </w:rPr>
              <w:t>I</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val="restart"/>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Предельные размеры, мм</w:t>
            </w: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D</w:t>
            </w:r>
            <w:r w:rsidRPr="003237EE">
              <w:rPr>
                <w:rFonts w:ascii="Times New Roman" w:hAnsi="Times New Roman"/>
                <w:sz w:val="28"/>
                <w:szCs w:val="28"/>
                <w:vertAlign w:val="subscript"/>
                <w:lang w:val="en-US"/>
              </w:rPr>
              <w:t>max</w:t>
            </w:r>
            <w:r w:rsidRPr="003237EE">
              <w:rPr>
                <w:rFonts w:ascii="Times New Roman" w:hAnsi="Times New Roman"/>
                <w:sz w:val="28"/>
                <w:szCs w:val="28"/>
              </w:rPr>
              <w:t>,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20,009</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vMerge/>
          </w:tcPr>
          <w:p w:rsidR="00C51F98" w:rsidRPr="003237EE" w:rsidRDefault="00C51F98" w:rsidP="004F2497">
            <w:pPr>
              <w:spacing w:after="0" w:line="240" w:lineRule="auto"/>
              <w:jc w:val="center"/>
              <w:rPr>
                <w:rFonts w:ascii="Times New Roman" w:hAnsi="Times New Roman"/>
                <w:sz w:val="28"/>
                <w:szCs w:val="28"/>
              </w:rPr>
            </w:pPr>
          </w:p>
        </w:tc>
        <w:tc>
          <w:tcPr>
            <w:tcW w:w="2204" w:type="dxa"/>
            <w:vMerge/>
          </w:tcPr>
          <w:p w:rsidR="00C51F98" w:rsidRPr="003237EE" w:rsidRDefault="00C51F98" w:rsidP="004F2497">
            <w:pPr>
              <w:spacing w:after="0" w:line="240" w:lineRule="auto"/>
              <w:jc w:val="both"/>
              <w:rPr>
                <w:rFonts w:ascii="Times New Roman" w:hAnsi="Times New Roman"/>
                <w:sz w:val="28"/>
                <w:szCs w:val="28"/>
              </w:rPr>
            </w:pP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D</w:t>
            </w:r>
            <w:r w:rsidRPr="003237EE">
              <w:rPr>
                <w:rFonts w:ascii="Times New Roman" w:hAnsi="Times New Roman"/>
                <w:sz w:val="28"/>
                <w:szCs w:val="28"/>
                <w:vertAlign w:val="subscript"/>
                <w:lang w:val="en-US"/>
              </w:rPr>
              <w:t>min</w:t>
            </w:r>
            <w:r w:rsidRPr="003237EE">
              <w:rPr>
                <w:rFonts w:ascii="Times New Roman" w:hAnsi="Times New Roman"/>
                <w:sz w:val="28"/>
                <w:szCs w:val="28"/>
              </w:rPr>
              <w:t>,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w:t>
            </w:r>
          </w:p>
        </w:tc>
      </w:tr>
      <w:tr w:rsidR="00C51F98" w:rsidRPr="003237EE" w:rsidTr="004F2497">
        <w:tc>
          <w:tcPr>
            <w:tcW w:w="1098" w:type="dxa"/>
            <w:vMerge/>
          </w:tcPr>
          <w:p w:rsidR="00C51F98" w:rsidRPr="003237EE" w:rsidRDefault="00C51F98" w:rsidP="004F2497">
            <w:pPr>
              <w:spacing w:after="0" w:line="240" w:lineRule="auto"/>
              <w:jc w:val="center"/>
              <w:rPr>
                <w:rFonts w:ascii="Times New Roman" w:hAnsi="Times New Roman"/>
                <w:sz w:val="28"/>
                <w:szCs w:val="28"/>
              </w:rPr>
            </w:pPr>
          </w:p>
        </w:tc>
        <w:tc>
          <w:tcPr>
            <w:tcW w:w="553" w:type="dxa"/>
            <w:textDirection w:val="btLr"/>
          </w:tcPr>
          <w:p w:rsidR="00C51F98" w:rsidRPr="003237EE" w:rsidRDefault="00C51F98" w:rsidP="004F2497">
            <w:pPr>
              <w:spacing w:after="0" w:line="240" w:lineRule="auto"/>
              <w:jc w:val="center"/>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Условное обозначение</w:t>
            </w:r>
          </w:p>
        </w:tc>
        <w:tc>
          <w:tcPr>
            <w:tcW w:w="2611" w:type="dxa"/>
            <w:vAlign w:val="center"/>
          </w:tcPr>
          <w:p w:rsidR="00C51F98" w:rsidRPr="003237EE" w:rsidRDefault="00C51F98" w:rsidP="004F2497">
            <w:pPr>
              <w:spacing w:after="0" w:line="240" w:lineRule="auto"/>
              <w:jc w:val="both"/>
              <w:rPr>
                <w:rFonts w:ascii="Times New Roman" w:hAnsi="Times New Roman"/>
                <w:i/>
                <w:sz w:val="28"/>
                <w:szCs w:val="28"/>
              </w:rPr>
            </w:pPr>
            <w:r w:rsidRPr="003237EE">
              <w:rPr>
                <w:rFonts w:ascii="Times New Roman" w:hAnsi="Times New Roman"/>
                <w:i/>
                <w:sz w:val="28"/>
                <w:szCs w:val="28"/>
              </w:rPr>
              <w:sym w:font="Symbol" w:char="F0C6"/>
            </w:r>
            <w:r w:rsidRPr="003237EE">
              <w:rPr>
                <w:rFonts w:ascii="Times New Roman" w:hAnsi="Times New Roman"/>
                <w:i/>
                <w:sz w:val="28"/>
                <w:szCs w:val="28"/>
              </w:rPr>
              <w:t xml:space="preserve">20 </w:t>
            </w:r>
            <w:r w:rsidRPr="003237EE">
              <w:rPr>
                <w:rFonts w:ascii="Times New Roman" w:hAnsi="Times New Roman"/>
                <w:i/>
                <w:sz w:val="28"/>
                <w:szCs w:val="28"/>
                <w:lang w:val="en-US"/>
              </w:rPr>
              <w:t>p4</w:t>
            </w:r>
          </w:p>
        </w:tc>
      </w:tr>
      <w:tr w:rsidR="00C51F98" w:rsidRPr="003237EE" w:rsidTr="004F2497">
        <w:tc>
          <w:tcPr>
            <w:tcW w:w="1098" w:type="dxa"/>
            <w:vMerge w:val="restart"/>
          </w:tcPr>
          <w:p w:rsidR="00C51F98" w:rsidRPr="003237EE" w:rsidRDefault="00C51F98" w:rsidP="004F2497">
            <w:pPr>
              <w:spacing w:after="0" w:line="240" w:lineRule="auto"/>
              <w:jc w:val="center"/>
              <w:rPr>
                <w:rFonts w:ascii="Times New Roman" w:hAnsi="Times New Roman"/>
                <w:sz w:val="28"/>
                <w:szCs w:val="28"/>
              </w:rPr>
            </w:pPr>
          </w:p>
        </w:tc>
        <w:tc>
          <w:tcPr>
            <w:tcW w:w="553" w:type="dxa"/>
            <w:vMerge w:val="restart"/>
            <w:textDirection w:val="btLr"/>
          </w:tcPr>
          <w:p w:rsidR="00C51F98" w:rsidRPr="003237EE" w:rsidRDefault="00C51F98" w:rsidP="004F2497">
            <w:pPr>
              <w:spacing w:after="0" w:line="240" w:lineRule="auto"/>
              <w:jc w:val="center"/>
              <w:rPr>
                <w:rFonts w:ascii="Times New Roman" w:hAnsi="Times New Roman"/>
                <w:sz w:val="28"/>
                <w:szCs w:val="28"/>
              </w:rPr>
            </w:pPr>
            <w:r w:rsidRPr="003237EE">
              <w:rPr>
                <w:rFonts w:ascii="Times New Roman" w:hAnsi="Times New Roman"/>
                <w:sz w:val="28"/>
                <w:szCs w:val="28"/>
              </w:rPr>
              <w:t>Вал</w:t>
            </w:r>
          </w:p>
        </w:tc>
        <w:tc>
          <w:tcPr>
            <w:tcW w:w="5026" w:type="dxa"/>
            <w:gridSpan w:val="2"/>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Допуск, мм Т</w:t>
            </w:r>
            <w:r w:rsidRPr="003237EE">
              <w:rPr>
                <w:rFonts w:ascii="Times New Roman" w:hAnsi="Times New Roman"/>
                <w:sz w:val="28"/>
                <w:szCs w:val="28"/>
                <w:lang w:val="en-US"/>
              </w:rPr>
              <w:t>d</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0,006</w:t>
            </w:r>
          </w:p>
        </w:tc>
      </w:tr>
      <w:tr w:rsidR="00C51F98" w:rsidRPr="003237EE" w:rsidTr="004F2497">
        <w:tc>
          <w:tcPr>
            <w:tcW w:w="1098" w:type="dxa"/>
            <w:vMerge/>
          </w:tcPr>
          <w:p w:rsidR="00C51F98" w:rsidRPr="003237EE" w:rsidRDefault="00C51F98" w:rsidP="004F2497">
            <w:pPr>
              <w:spacing w:after="0" w:line="240" w:lineRule="auto"/>
              <w:jc w:val="both"/>
              <w:rPr>
                <w:rFonts w:ascii="Times New Roman" w:hAnsi="Times New Roman"/>
                <w:sz w:val="28"/>
                <w:szCs w:val="28"/>
              </w:rPr>
            </w:pPr>
          </w:p>
        </w:tc>
        <w:tc>
          <w:tcPr>
            <w:tcW w:w="553" w:type="dxa"/>
            <w:vMerge/>
          </w:tcPr>
          <w:p w:rsidR="00C51F98" w:rsidRPr="003237EE" w:rsidRDefault="00C51F98" w:rsidP="004F2497">
            <w:pPr>
              <w:spacing w:after="0" w:line="240" w:lineRule="auto"/>
              <w:jc w:val="both"/>
              <w:rPr>
                <w:rFonts w:ascii="Times New Roman" w:hAnsi="Times New Roman"/>
                <w:sz w:val="28"/>
                <w:szCs w:val="28"/>
              </w:rPr>
            </w:pPr>
          </w:p>
        </w:tc>
        <w:tc>
          <w:tcPr>
            <w:tcW w:w="5026" w:type="dxa"/>
            <w:gridSpan w:val="2"/>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Значение основного</w:t>
            </w:r>
          </w:p>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отклонения, мкм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0,022 (нижнее)</w:t>
            </w:r>
          </w:p>
        </w:tc>
      </w:tr>
      <w:tr w:rsidR="00C51F98" w:rsidRPr="003237EE" w:rsidTr="004F2497">
        <w:tc>
          <w:tcPr>
            <w:tcW w:w="1098" w:type="dxa"/>
            <w:vMerge/>
          </w:tcPr>
          <w:p w:rsidR="00C51F98" w:rsidRPr="003237EE" w:rsidRDefault="00C51F98" w:rsidP="004F2497">
            <w:pPr>
              <w:spacing w:after="0" w:line="240" w:lineRule="auto"/>
              <w:jc w:val="both"/>
              <w:rPr>
                <w:rFonts w:ascii="Times New Roman" w:hAnsi="Times New Roman"/>
                <w:sz w:val="28"/>
                <w:szCs w:val="28"/>
              </w:rPr>
            </w:pPr>
          </w:p>
        </w:tc>
        <w:tc>
          <w:tcPr>
            <w:tcW w:w="553" w:type="dxa"/>
            <w:vMerge/>
          </w:tcPr>
          <w:p w:rsidR="00C51F98" w:rsidRPr="003237EE" w:rsidRDefault="00C51F98" w:rsidP="004F2497">
            <w:pPr>
              <w:spacing w:after="0" w:line="240" w:lineRule="auto"/>
              <w:jc w:val="both"/>
              <w:rPr>
                <w:rFonts w:ascii="Times New Roman" w:hAnsi="Times New Roman"/>
                <w:sz w:val="28"/>
                <w:szCs w:val="28"/>
              </w:rPr>
            </w:pPr>
          </w:p>
        </w:tc>
        <w:tc>
          <w:tcPr>
            <w:tcW w:w="2204" w:type="dxa"/>
            <w:vMerge w:val="restart"/>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Предельные</w:t>
            </w:r>
          </w:p>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отклонения, мкм</w:t>
            </w: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Верхнее е</w:t>
            </w:r>
            <w:r w:rsidRPr="003237EE">
              <w:rPr>
                <w:rFonts w:ascii="Times New Roman" w:hAnsi="Times New Roman"/>
                <w:sz w:val="28"/>
                <w:szCs w:val="28"/>
                <w:lang w:val="en-US"/>
              </w:rPr>
              <w:t>s</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0,028</w:t>
            </w:r>
          </w:p>
        </w:tc>
      </w:tr>
      <w:tr w:rsidR="00C51F98" w:rsidRPr="003237EE" w:rsidTr="004F2497">
        <w:tc>
          <w:tcPr>
            <w:tcW w:w="1098" w:type="dxa"/>
            <w:vMerge/>
          </w:tcPr>
          <w:p w:rsidR="00C51F98" w:rsidRPr="003237EE" w:rsidRDefault="00C51F98" w:rsidP="004F2497">
            <w:pPr>
              <w:spacing w:after="0" w:line="240" w:lineRule="auto"/>
              <w:jc w:val="both"/>
              <w:rPr>
                <w:rFonts w:ascii="Times New Roman" w:hAnsi="Times New Roman"/>
                <w:sz w:val="28"/>
                <w:szCs w:val="28"/>
              </w:rPr>
            </w:pPr>
          </w:p>
        </w:tc>
        <w:tc>
          <w:tcPr>
            <w:tcW w:w="553" w:type="dxa"/>
            <w:vMerge/>
          </w:tcPr>
          <w:p w:rsidR="00C51F98" w:rsidRPr="003237EE" w:rsidRDefault="00C51F98" w:rsidP="004F2497">
            <w:pPr>
              <w:spacing w:after="0" w:line="240" w:lineRule="auto"/>
              <w:jc w:val="both"/>
              <w:rPr>
                <w:rFonts w:ascii="Times New Roman" w:hAnsi="Times New Roman"/>
                <w:sz w:val="28"/>
                <w:szCs w:val="28"/>
              </w:rPr>
            </w:pPr>
          </w:p>
        </w:tc>
        <w:tc>
          <w:tcPr>
            <w:tcW w:w="2204" w:type="dxa"/>
            <w:vMerge/>
          </w:tcPr>
          <w:p w:rsidR="00C51F98" w:rsidRPr="003237EE" w:rsidRDefault="00C51F98" w:rsidP="004F2497">
            <w:pPr>
              <w:spacing w:after="0" w:line="240" w:lineRule="auto"/>
              <w:jc w:val="both"/>
              <w:rPr>
                <w:rFonts w:ascii="Times New Roman" w:hAnsi="Times New Roman"/>
                <w:sz w:val="28"/>
                <w:szCs w:val="28"/>
              </w:rPr>
            </w:pP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Нижнее е</w:t>
            </w:r>
            <w:r w:rsidRPr="003237EE">
              <w:rPr>
                <w:rFonts w:ascii="Times New Roman" w:hAnsi="Times New Roman"/>
                <w:sz w:val="28"/>
                <w:szCs w:val="28"/>
                <w:lang w:val="en-US"/>
              </w:rPr>
              <w:t>i</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0,022</w:t>
            </w:r>
          </w:p>
        </w:tc>
      </w:tr>
      <w:tr w:rsidR="00C51F98" w:rsidRPr="003237EE" w:rsidTr="004F2497">
        <w:trPr>
          <w:trHeight w:val="173"/>
        </w:trPr>
        <w:tc>
          <w:tcPr>
            <w:tcW w:w="1098" w:type="dxa"/>
            <w:vMerge/>
          </w:tcPr>
          <w:p w:rsidR="00C51F98" w:rsidRPr="003237EE" w:rsidRDefault="00C51F98" w:rsidP="004F2497">
            <w:pPr>
              <w:spacing w:after="0" w:line="240" w:lineRule="auto"/>
              <w:jc w:val="both"/>
              <w:rPr>
                <w:rFonts w:ascii="Times New Roman" w:hAnsi="Times New Roman"/>
                <w:sz w:val="28"/>
                <w:szCs w:val="28"/>
              </w:rPr>
            </w:pPr>
          </w:p>
        </w:tc>
        <w:tc>
          <w:tcPr>
            <w:tcW w:w="553" w:type="dxa"/>
            <w:vMerge/>
          </w:tcPr>
          <w:p w:rsidR="00C51F98" w:rsidRPr="003237EE" w:rsidRDefault="00C51F98" w:rsidP="004F2497">
            <w:pPr>
              <w:spacing w:after="0" w:line="240" w:lineRule="auto"/>
              <w:jc w:val="both"/>
              <w:rPr>
                <w:rFonts w:ascii="Times New Roman" w:hAnsi="Times New Roman"/>
                <w:sz w:val="28"/>
                <w:szCs w:val="28"/>
              </w:rPr>
            </w:pPr>
          </w:p>
        </w:tc>
        <w:tc>
          <w:tcPr>
            <w:tcW w:w="2204" w:type="dxa"/>
            <w:vMerge w:val="restart"/>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rPr>
              <w:t>Предельные размеры, мм</w:t>
            </w: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d</w:t>
            </w:r>
            <w:r w:rsidRPr="003237EE">
              <w:rPr>
                <w:rFonts w:ascii="Times New Roman" w:hAnsi="Times New Roman"/>
                <w:sz w:val="28"/>
                <w:szCs w:val="28"/>
                <w:vertAlign w:val="subscript"/>
                <w:lang w:val="en-US"/>
              </w:rPr>
              <w:t>max</w:t>
            </w:r>
            <w:r w:rsidRPr="003237EE">
              <w:rPr>
                <w:rFonts w:ascii="Times New Roman" w:hAnsi="Times New Roman"/>
                <w:sz w:val="28"/>
                <w:szCs w:val="28"/>
              </w:rPr>
              <w:t>,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20,028</w:t>
            </w:r>
          </w:p>
        </w:tc>
      </w:tr>
      <w:tr w:rsidR="00C51F98" w:rsidRPr="003237EE" w:rsidTr="004F2497">
        <w:trPr>
          <w:trHeight w:val="172"/>
        </w:trPr>
        <w:tc>
          <w:tcPr>
            <w:tcW w:w="1098" w:type="dxa"/>
            <w:vMerge/>
          </w:tcPr>
          <w:p w:rsidR="00C51F98" w:rsidRPr="003237EE" w:rsidRDefault="00C51F98" w:rsidP="004F2497">
            <w:pPr>
              <w:spacing w:after="0" w:line="240" w:lineRule="auto"/>
              <w:jc w:val="both"/>
              <w:rPr>
                <w:rFonts w:ascii="Times New Roman" w:hAnsi="Times New Roman"/>
                <w:sz w:val="28"/>
                <w:szCs w:val="28"/>
              </w:rPr>
            </w:pPr>
          </w:p>
        </w:tc>
        <w:tc>
          <w:tcPr>
            <w:tcW w:w="553" w:type="dxa"/>
            <w:vMerge/>
          </w:tcPr>
          <w:p w:rsidR="00C51F98" w:rsidRPr="003237EE" w:rsidRDefault="00C51F98" w:rsidP="004F2497">
            <w:pPr>
              <w:spacing w:after="0" w:line="240" w:lineRule="auto"/>
              <w:jc w:val="both"/>
              <w:rPr>
                <w:rFonts w:ascii="Times New Roman" w:hAnsi="Times New Roman"/>
                <w:sz w:val="28"/>
                <w:szCs w:val="28"/>
              </w:rPr>
            </w:pPr>
          </w:p>
        </w:tc>
        <w:tc>
          <w:tcPr>
            <w:tcW w:w="2204" w:type="dxa"/>
            <w:vMerge/>
          </w:tcPr>
          <w:p w:rsidR="00C51F98" w:rsidRPr="003237EE" w:rsidRDefault="00C51F98" w:rsidP="004F2497">
            <w:pPr>
              <w:spacing w:after="0" w:line="240" w:lineRule="auto"/>
              <w:jc w:val="both"/>
              <w:rPr>
                <w:rFonts w:ascii="Times New Roman" w:hAnsi="Times New Roman"/>
                <w:sz w:val="28"/>
                <w:szCs w:val="28"/>
              </w:rPr>
            </w:pPr>
          </w:p>
        </w:tc>
        <w:tc>
          <w:tcPr>
            <w:tcW w:w="2822" w:type="dxa"/>
          </w:tcPr>
          <w:p w:rsidR="00C51F98" w:rsidRPr="003237EE" w:rsidRDefault="00C51F98" w:rsidP="004F2497">
            <w:pPr>
              <w:spacing w:after="0" w:line="240" w:lineRule="auto"/>
              <w:jc w:val="both"/>
              <w:rPr>
                <w:rFonts w:ascii="Times New Roman" w:hAnsi="Times New Roman"/>
                <w:sz w:val="28"/>
                <w:szCs w:val="28"/>
                <w:lang w:val="en-US"/>
              </w:rPr>
            </w:pPr>
            <w:r w:rsidRPr="003237EE">
              <w:rPr>
                <w:rFonts w:ascii="Times New Roman" w:hAnsi="Times New Roman"/>
                <w:sz w:val="28"/>
                <w:szCs w:val="28"/>
                <w:lang w:val="en-US"/>
              </w:rPr>
              <w:t>d</w:t>
            </w:r>
            <w:r w:rsidRPr="003237EE">
              <w:rPr>
                <w:rFonts w:ascii="Times New Roman" w:hAnsi="Times New Roman"/>
                <w:sz w:val="28"/>
                <w:szCs w:val="28"/>
                <w:vertAlign w:val="subscript"/>
                <w:lang w:val="en-US"/>
              </w:rPr>
              <w:t>min</w:t>
            </w:r>
            <w:r w:rsidRPr="003237EE">
              <w:rPr>
                <w:rFonts w:ascii="Times New Roman" w:hAnsi="Times New Roman"/>
                <w:sz w:val="28"/>
                <w:szCs w:val="28"/>
              </w:rPr>
              <w:t>, мм</w:t>
            </w:r>
          </w:p>
        </w:tc>
        <w:tc>
          <w:tcPr>
            <w:tcW w:w="2611" w:type="dxa"/>
            <w:vAlign w:val="center"/>
          </w:tcPr>
          <w:p w:rsidR="00C51F98" w:rsidRPr="003237EE" w:rsidRDefault="00C51F98" w:rsidP="004F2497">
            <w:pPr>
              <w:spacing w:after="0" w:line="240" w:lineRule="auto"/>
              <w:jc w:val="both"/>
              <w:rPr>
                <w:rFonts w:ascii="Times New Roman" w:hAnsi="Times New Roman"/>
                <w:sz w:val="28"/>
                <w:szCs w:val="28"/>
              </w:rPr>
            </w:pPr>
            <w:r w:rsidRPr="003237EE">
              <w:rPr>
                <w:rFonts w:ascii="Times New Roman" w:hAnsi="Times New Roman"/>
                <w:sz w:val="28"/>
                <w:szCs w:val="28"/>
              </w:rPr>
              <w:t>20,022</w:t>
            </w:r>
          </w:p>
        </w:tc>
      </w:tr>
    </w:tbl>
    <w:p w:rsidR="00C51F98" w:rsidRPr="003237EE" w:rsidRDefault="00C51F98" w:rsidP="003237EE">
      <w:pPr>
        <w:spacing w:after="0" w:line="240" w:lineRule="auto"/>
        <w:ind w:firstLine="567"/>
        <w:jc w:val="both"/>
        <w:rPr>
          <w:rFonts w:ascii="Times New Roman" w:hAnsi="Times New Roman"/>
          <w:sz w:val="28"/>
          <w:szCs w:val="28"/>
          <w:lang w:val="en-US"/>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По </w:t>
      </w:r>
      <w:r w:rsidR="00FA3725" w:rsidRPr="003237EE">
        <w:rPr>
          <w:rFonts w:ascii="Times New Roman" w:hAnsi="Times New Roman"/>
          <w:sz w:val="28"/>
          <w:szCs w:val="28"/>
        </w:rPr>
        <w:t>расчётам</w:t>
      </w:r>
      <w:r w:rsidRPr="003237EE">
        <w:rPr>
          <w:rFonts w:ascii="Times New Roman" w:hAnsi="Times New Roman"/>
          <w:sz w:val="28"/>
          <w:szCs w:val="28"/>
        </w:rPr>
        <w:t xml:space="preserve"> выходит, что необходимая точность изготовления традиционной посадки требует применения высокоточного оборудования и дорогостоящего инструмента, что экономически не выгодно для изготовления пружинного вкладыша и сопрягаемых с ним деталей, а также подобный </w:t>
      </w:r>
      <w:r w:rsidR="00FA3725" w:rsidRPr="003237EE">
        <w:rPr>
          <w:rFonts w:ascii="Times New Roman" w:hAnsi="Times New Roman"/>
          <w:sz w:val="28"/>
          <w:szCs w:val="28"/>
        </w:rPr>
        <w:t>расчёт</w:t>
      </w:r>
      <w:r w:rsidRPr="003237EE">
        <w:rPr>
          <w:rFonts w:ascii="Times New Roman" w:hAnsi="Times New Roman"/>
          <w:sz w:val="28"/>
          <w:szCs w:val="28"/>
        </w:rPr>
        <w:t xml:space="preserve"> не может быть </w:t>
      </w:r>
      <w:r w:rsidR="00FA3725" w:rsidRPr="003237EE">
        <w:rPr>
          <w:rFonts w:ascii="Times New Roman" w:hAnsi="Times New Roman"/>
          <w:sz w:val="28"/>
          <w:szCs w:val="28"/>
        </w:rPr>
        <w:t>применён</w:t>
      </w:r>
      <w:r w:rsidRPr="003237EE">
        <w:rPr>
          <w:rFonts w:ascii="Times New Roman" w:hAnsi="Times New Roman"/>
          <w:sz w:val="28"/>
          <w:szCs w:val="28"/>
        </w:rPr>
        <w:t xml:space="preserve"> к подшипнику скольжения с подвижным пружинным вкладышем и требует другого подхода.  В связи с этим было предложено выполнить пружинный вкладыш коническим, а остальные сопрягаемые с ним поверхности деталей – цилиндрическими для гарантированного обеспечения посадок с натягом на цилиндрических поверхностях.</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FA3725"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Расчёт</w:t>
      </w:r>
      <w:r w:rsidR="00C51F98" w:rsidRPr="003237EE">
        <w:rPr>
          <w:rFonts w:ascii="Times New Roman" w:hAnsi="Times New Roman"/>
          <w:b/>
          <w:sz w:val="28"/>
          <w:szCs w:val="28"/>
        </w:rPr>
        <w:t xml:space="preserve"> посадок рабочих поверхностей шарнирного подшипника скольжения для возвратно-вращательного движения с коническим</w:t>
      </w: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пружинным вкладышем</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Предложенная конструкция подшипника скольжения для возвратно-вращательного движения</w:t>
      </w:r>
      <w:r w:rsidR="00903B02" w:rsidRPr="003237EE">
        <w:rPr>
          <w:rFonts w:ascii="Times New Roman" w:hAnsi="Times New Roman"/>
          <w:sz w:val="28"/>
          <w:szCs w:val="28"/>
        </w:rPr>
        <w:t xml:space="preserve"> (рис. 10)</w:t>
      </w:r>
      <w:r w:rsidRPr="003237EE">
        <w:rPr>
          <w:rFonts w:ascii="Times New Roman" w:hAnsi="Times New Roman"/>
          <w:sz w:val="28"/>
          <w:szCs w:val="28"/>
        </w:rPr>
        <w:t xml:space="preserve"> состоит из вала 1, наружного кольца 2 и </w:t>
      </w:r>
      <w:r w:rsidR="00FA3725" w:rsidRPr="003237EE">
        <w:rPr>
          <w:rFonts w:ascii="Times New Roman" w:hAnsi="Times New Roman"/>
          <w:sz w:val="28"/>
          <w:szCs w:val="28"/>
        </w:rPr>
        <w:t>размещённого</w:t>
      </w:r>
      <w:r w:rsidRPr="003237EE">
        <w:rPr>
          <w:rFonts w:ascii="Times New Roman" w:hAnsi="Times New Roman"/>
          <w:sz w:val="28"/>
          <w:szCs w:val="28"/>
        </w:rPr>
        <w:t xml:space="preserve"> между ними спирального вкладыша 3 в виде винтовой пружины. Спиральный вкладыш выполнен подвижным, коническим с углом конуса от 1</w:t>
      </w:r>
      <w:r w:rsidRPr="003237EE">
        <w:rPr>
          <w:rFonts w:ascii="Times New Roman" w:hAnsi="Times New Roman"/>
          <w:sz w:val="28"/>
          <w:szCs w:val="28"/>
          <w:vertAlign w:val="superscript"/>
        </w:rPr>
        <w:t>о</w:t>
      </w:r>
      <w:r w:rsidRPr="003237EE">
        <w:rPr>
          <w:rFonts w:ascii="Times New Roman" w:hAnsi="Times New Roman"/>
          <w:sz w:val="28"/>
          <w:szCs w:val="28"/>
        </w:rPr>
        <w:t xml:space="preserve"> до 5</w:t>
      </w:r>
      <w:r w:rsidRPr="003237EE">
        <w:rPr>
          <w:rFonts w:ascii="Times New Roman" w:hAnsi="Times New Roman"/>
          <w:sz w:val="28"/>
          <w:szCs w:val="28"/>
          <w:vertAlign w:val="superscript"/>
        </w:rPr>
        <w:t>о</w:t>
      </w:r>
      <w:r w:rsidRPr="003237EE">
        <w:rPr>
          <w:rFonts w:ascii="Times New Roman" w:hAnsi="Times New Roman"/>
          <w:sz w:val="28"/>
          <w:szCs w:val="28"/>
        </w:rPr>
        <w:t xml:space="preserve"> при этом диаметр проволоки пружины </w:t>
      </w:r>
      <w:r w:rsidRPr="003237EE">
        <w:rPr>
          <w:rFonts w:ascii="Times New Roman" w:hAnsi="Times New Roman"/>
          <w:sz w:val="28"/>
          <w:szCs w:val="28"/>
          <w:lang w:val="en-US"/>
        </w:rPr>
        <w:t>d</w:t>
      </w:r>
      <w:r w:rsidRPr="003237EE">
        <w:rPr>
          <w:rFonts w:ascii="Times New Roman" w:hAnsi="Times New Roman"/>
          <w:sz w:val="28"/>
          <w:szCs w:val="28"/>
        </w:rPr>
        <w:t xml:space="preserve"> равен половине зазора между диаметром вала D и диаметром отверстия вкладыша </w:t>
      </w:r>
      <w:r w:rsidRPr="003237EE">
        <w:rPr>
          <w:rFonts w:ascii="Times New Roman" w:hAnsi="Times New Roman"/>
          <w:sz w:val="28"/>
          <w:szCs w:val="28"/>
          <w:lang w:val="en-US"/>
        </w:rPr>
        <w:t>D</w:t>
      </w:r>
      <w:r w:rsidRPr="003237EE">
        <w:rPr>
          <w:rFonts w:ascii="Times New Roman" w:hAnsi="Times New Roman"/>
          <w:sz w:val="28"/>
          <w:szCs w:val="28"/>
        </w:rPr>
        <w:t>+2</w:t>
      </w:r>
      <w:r w:rsidRPr="003237EE">
        <w:rPr>
          <w:rFonts w:ascii="Times New Roman" w:hAnsi="Times New Roman"/>
          <w:sz w:val="28"/>
          <w:szCs w:val="28"/>
          <w:lang w:val="en-US"/>
        </w:rPr>
        <w:t>d</w:t>
      </w:r>
      <w:r w:rsidRPr="003237EE">
        <w:rPr>
          <w:rFonts w:ascii="Times New Roman" w:hAnsi="Times New Roman"/>
          <w:sz w:val="28"/>
          <w:szCs w:val="28"/>
        </w:rPr>
        <w:t>. При этом, он установлен с натягом по торцам, а также  с натягом по внутренней и наружной поверхностям для обеспечения постоянства «эффекта храповика».</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4429123" cy="1540565"/>
            <wp:effectExtent l="0" t="0" r="0" b="2540"/>
            <wp:docPr id="4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0237" cy="1544431"/>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10 -</w:t>
      </w:r>
      <w:r w:rsidRPr="003237EE">
        <w:rPr>
          <w:rFonts w:ascii="Times New Roman" w:hAnsi="Times New Roman"/>
          <w:sz w:val="28"/>
          <w:szCs w:val="28"/>
        </w:rPr>
        <w:t xml:space="preserve"> Конический подшипник скольжения для возвратно-вращательного движения</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4105279" cy="1524000"/>
            <wp:effectExtent l="0" t="0" r="9525" b="0"/>
            <wp:docPr id="43" name="Рисунок 25"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2.jpg"/>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4609" cy="1531176"/>
                    </a:xfrm>
                    <a:prstGeom prst="rect">
                      <a:avLst/>
                    </a:prstGeom>
                    <a:noFill/>
                    <a:ln>
                      <a:noFill/>
                    </a:ln>
                  </pic:spPr>
                </pic:pic>
              </a:graphicData>
            </a:graphic>
          </wp:inline>
        </w:drawing>
      </w:r>
    </w:p>
    <w:p w:rsidR="00C51F98" w:rsidRPr="004F2497"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11-</w:t>
      </w:r>
      <w:r w:rsidRPr="003237EE">
        <w:rPr>
          <w:rFonts w:ascii="Times New Roman" w:hAnsi="Times New Roman"/>
          <w:sz w:val="28"/>
          <w:szCs w:val="28"/>
        </w:rPr>
        <w:t xml:space="preserve"> Расположение пружины, надетой на вал с натягом на половинеее длины</w:t>
      </w:r>
    </w:p>
    <w:p w:rsidR="00C51F98" w:rsidRPr="003237EE" w:rsidRDefault="00C51F98" w:rsidP="003237EE">
      <w:pPr>
        <w:spacing w:after="0" w:line="240" w:lineRule="auto"/>
        <w:ind w:firstLine="567"/>
        <w:jc w:val="center"/>
        <w:rPr>
          <w:rFonts w:ascii="Times New Roman" w:hAnsi="Times New Roman"/>
          <w:sz w:val="28"/>
          <w:szCs w:val="28"/>
          <w:lang w:val="en-US"/>
        </w:rPr>
      </w:pPr>
      <w:r w:rsidRPr="003237EE">
        <w:rPr>
          <w:rFonts w:ascii="Times New Roman" w:hAnsi="Times New Roman"/>
          <w:noProof/>
          <w:sz w:val="28"/>
          <w:szCs w:val="28"/>
        </w:rPr>
        <w:drawing>
          <wp:inline distT="0" distB="0" distL="0" distR="0">
            <wp:extent cx="3664936" cy="2063750"/>
            <wp:effectExtent l="0" t="0" r="0" b="0"/>
            <wp:docPr id="44" name="Рисунок 24"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3.jpg"/>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0476" cy="2066870"/>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12 -</w:t>
      </w:r>
      <w:r w:rsidRPr="003237EE">
        <w:rPr>
          <w:rFonts w:ascii="Times New Roman" w:hAnsi="Times New Roman"/>
          <w:sz w:val="28"/>
          <w:szCs w:val="28"/>
        </w:rPr>
        <w:t xml:space="preserve"> Расположение пружины, вставленной во втулку с натягомна половине ее длины</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Вкладыш находится между втулкой 1 и валом 2 (рисунок </w:t>
      </w:r>
      <w:r w:rsidR="00903B02" w:rsidRPr="003237EE">
        <w:rPr>
          <w:rFonts w:ascii="Times New Roman" w:hAnsi="Times New Roman"/>
          <w:sz w:val="28"/>
          <w:szCs w:val="28"/>
        </w:rPr>
        <w:t>13</w:t>
      </w:r>
      <w:r w:rsidRPr="003237EE">
        <w:rPr>
          <w:rFonts w:ascii="Times New Roman" w:hAnsi="Times New Roman"/>
          <w:sz w:val="28"/>
          <w:szCs w:val="28"/>
        </w:rPr>
        <w:t xml:space="preserve">). Изготавливаем коническую пружину, навивая проволоку на вал с образованием среднего диаметра </w:t>
      </w:r>
      <w:r w:rsidRPr="003237EE">
        <w:rPr>
          <w:rFonts w:ascii="Times New Roman" w:hAnsi="Times New Roman"/>
          <w:i/>
          <w:sz w:val="28"/>
          <w:szCs w:val="28"/>
          <w:lang w:val="en-US"/>
        </w:rPr>
        <w:t>d</w:t>
      </w:r>
      <w:r w:rsidRPr="003237EE">
        <w:rPr>
          <w:rFonts w:ascii="Times New Roman" w:hAnsi="Times New Roman"/>
          <w:i/>
          <w:sz w:val="28"/>
          <w:szCs w:val="28"/>
          <w:vertAlign w:val="subscript"/>
        </w:rPr>
        <w:t>ср.пр</w:t>
      </w:r>
      <w:r w:rsidRPr="003237EE">
        <w:rPr>
          <w:rFonts w:ascii="Times New Roman" w:hAnsi="Times New Roman"/>
          <w:sz w:val="28"/>
          <w:szCs w:val="28"/>
        </w:rPr>
        <w:t>. Если коническая пружина надета на вал и находится во втулке, то обозначим ее диаметр на валу как</w:t>
      </w:r>
      <w:r w:rsidRPr="003237EE">
        <w:rPr>
          <w:rFonts w:ascii="Times New Roman" w:hAnsi="Times New Roman"/>
          <w:i/>
          <w:sz w:val="28"/>
          <w:szCs w:val="28"/>
          <w:lang w:val="en-US"/>
        </w:rPr>
        <w:t>d</w:t>
      </w:r>
      <w:r w:rsidRPr="003237EE">
        <w:rPr>
          <w:rFonts w:ascii="Times New Roman" w:hAnsi="Times New Roman"/>
          <w:i/>
          <w:sz w:val="28"/>
          <w:szCs w:val="28"/>
          <w:vertAlign w:val="subscript"/>
        </w:rPr>
        <w:t>ср.пр</w:t>
      </w:r>
      <w:r w:rsidRPr="003237EE">
        <w:rPr>
          <w:rFonts w:ascii="Times New Roman" w:hAnsi="Times New Roman"/>
          <w:sz w:val="28"/>
          <w:szCs w:val="28"/>
        </w:rPr>
        <w:t xml:space="preserve"> на отверстие </w:t>
      </w:r>
      <w:r w:rsidRPr="003237EE">
        <w:rPr>
          <w:rFonts w:ascii="Times New Roman" w:hAnsi="Times New Roman"/>
          <w:i/>
          <w:sz w:val="28"/>
          <w:szCs w:val="28"/>
          <w:lang w:val="en-US"/>
        </w:rPr>
        <w:t>D</w:t>
      </w:r>
      <w:r w:rsidRPr="003237EE">
        <w:rPr>
          <w:rFonts w:ascii="Times New Roman" w:hAnsi="Times New Roman"/>
          <w:i/>
          <w:sz w:val="28"/>
          <w:szCs w:val="28"/>
          <w:vertAlign w:val="subscript"/>
        </w:rPr>
        <w:t>ср.пр</w:t>
      </w:r>
      <w:r w:rsidRPr="003237EE">
        <w:rPr>
          <w:rFonts w:ascii="Times New Roman" w:hAnsi="Times New Roman"/>
          <w:sz w:val="28"/>
          <w:szCs w:val="28"/>
        </w:rPr>
        <w:t>.</w:t>
      </w:r>
    </w:p>
    <w:p w:rsidR="00C51F98" w:rsidRPr="003237EE" w:rsidRDefault="00C51F98" w:rsidP="004F2497">
      <w:pPr>
        <w:spacing w:after="0" w:line="240" w:lineRule="auto"/>
        <w:ind w:firstLine="567"/>
        <w:jc w:val="center"/>
        <w:rPr>
          <w:rFonts w:ascii="Times New Roman" w:hAnsi="Times New Roman"/>
          <w:sz w:val="28"/>
          <w:szCs w:val="28"/>
        </w:rPr>
      </w:pPr>
      <w:r w:rsidRPr="003237EE">
        <w:rPr>
          <w:rFonts w:ascii="Times New Roman" w:hAnsi="Times New Roman"/>
          <w:i/>
          <w:sz w:val="28"/>
          <w:szCs w:val="28"/>
        </w:rPr>
        <w:t>а= (</w:t>
      </w:r>
      <w:r w:rsidRPr="003237EE">
        <w:rPr>
          <w:rFonts w:ascii="Times New Roman" w:hAnsi="Times New Roman"/>
          <w:i/>
          <w:sz w:val="28"/>
          <w:szCs w:val="28"/>
          <w:lang w:val="en-US"/>
        </w:rPr>
        <w:t>d</w:t>
      </w:r>
      <w:r w:rsidRPr="003237EE">
        <w:rPr>
          <w:rFonts w:ascii="Times New Roman" w:hAnsi="Times New Roman"/>
          <w:i/>
          <w:sz w:val="28"/>
          <w:szCs w:val="28"/>
          <w:vertAlign w:val="subscript"/>
        </w:rPr>
        <w:t>вал</w:t>
      </w:r>
      <w:r w:rsidRPr="003237EE">
        <w:rPr>
          <w:rFonts w:ascii="Times New Roman" w:hAnsi="Times New Roman"/>
          <w:i/>
          <w:sz w:val="28"/>
          <w:szCs w:val="28"/>
        </w:rPr>
        <w:t>–</w:t>
      </w:r>
      <w:r w:rsidRPr="003237EE">
        <w:rPr>
          <w:rFonts w:ascii="Times New Roman" w:hAnsi="Times New Roman"/>
          <w:i/>
          <w:sz w:val="28"/>
          <w:szCs w:val="28"/>
          <w:lang w:val="en-US"/>
        </w:rPr>
        <w:t>d</w:t>
      </w:r>
      <w:r w:rsidRPr="003237EE">
        <w:rPr>
          <w:rFonts w:ascii="Times New Roman" w:hAnsi="Times New Roman"/>
          <w:i/>
          <w:sz w:val="28"/>
          <w:szCs w:val="28"/>
          <w:vertAlign w:val="subscript"/>
          <w:lang w:val="en-US"/>
        </w:rPr>
        <w:t>min</w:t>
      </w:r>
      <w:r w:rsidRPr="003237EE">
        <w:rPr>
          <w:rFonts w:ascii="Times New Roman" w:hAnsi="Times New Roman"/>
          <w:i/>
          <w:sz w:val="28"/>
          <w:szCs w:val="28"/>
          <w:vertAlign w:val="subscript"/>
        </w:rPr>
        <w:t>.пр</w:t>
      </w:r>
      <w:r w:rsidRPr="003237EE">
        <w:rPr>
          <w:rFonts w:ascii="Times New Roman" w:hAnsi="Times New Roman"/>
          <w:i/>
          <w:sz w:val="28"/>
          <w:szCs w:val="28"/>
        </w:rPr>
        <w:t>)</w:t>
      </w:r>
      <w:r w:rsidRPr="003237EE">
        <w:rPr>
          <w:rFonts w:ascii="Times New Roman" w:hAnsi="Times New Roman"/>
          <w:sz w:val="28"/>
          <w:szCs w:val="28"/>
        </w:rPr>
        <w:t>/2</w:t>
      </w:r>
    </w:p>
    <w:p w:rsidR="00C51F98" w:rsidRPr="003237EE" w:rsidRDefault="00C51F98" w:rsidP="004F2497">
      <w:pPr>
        <w:spacing w:after="0" w:line="240" w:lineRule="auto"/>
        <w:ind w:firstLine="567"/>
        <w:jc w:val="right"/>
        <w:rPr>
          <w:rFonts w:ascii="Times New Roman" w:hAnsi="Times New Roman"/>
          <w:sz w:val="28"/>
          <w:szCs w:val="28"/>
        </w:rPr>
      </w:pPr>
      <w:r w:rsidRPr="003237EE">
        <w:rPr>
          <w:rFonts w:ascii="Times New Roman" w:hAnsi="Times New Roman"/>
          <w:i/>
          <w:sz w:val="28"/>
          <w:szCs w:val="28"/>
        </w:rPr>
        <w:t>а’</w:t>
      </w:r>
      <w:r w:rsidRPr="003237EE">
        <w:rPr>
          <w:rFonts w:ascii="Times New Roman" w:hAnsi="Times New Roman"/>
          <w:sz w:val="28"/>
          <w:szCs w:val="28"/>
        </w:rPr>
        <w:t>=</w:t>
      </w:r>
      <w:r w:rsidRPr="003237EE">
        <w:rPr>
          <w:rFonts w:ascii="Times New Roman" w:hAnsi="Times New Roman"/>
          <w:i/>
          <w:sz w:val="28"/>
          <w:szCs w:val="28"/>
        </w:rPr>
        <w:t xml:space="preserve"> (</w:t>
      </w:r>
      <w:r w:rsidRPr="003237EE">
        <w:rPr>
          <w:rFonts w:ascii="Times New Roman" w:hAnsi="Times New Roman"/>
          <w:i/>
          <w:sz w:val="28"/>
          <w:szCs w:val="28"/>
          <w:lang w:val="en-US"/>
        </w:rPr>
        <w:t>d</w:t>
      </w:r>
      <w:r w:rsidRPr="003237EE">
        <w:rPr>
          <w:rFonts w:ascii="Times New Roman" w:hAnsi="Times New Roman"/>
          <w:i/>
          <w:sz w:val="28"/>
          <w:szCs w:val="28"/>
          <w:vertAlign w:val="subscript"/>
          <w:lang w:val="en-US"/>
        </w:rPr>
        <w:t>max</w:t>
      </w:r>
      <w:r w:rsidRPr="003237EE">
        <w:rPr>
          <w:rFonts w:ascii="Times New Roman" w:hAnsi="Times New Roman"/>
          <w:i/>
          <w:sz w:val="28"/>
          <w:szCs w:val="28"/>
          <w:vertAlign w:val="subscript"/>
        </w:rPr>
        <w:t>.пр</w:t>
      </w:r>
      <w:r w:rsidRPr="003237EE">
        <w:rPr>
          <w:rFonts w:ascii="Times New Roman" w:hAnsi="Times New Roman"/>
          <w:i/>
          <w:sz w:val="28"/>
          <w:szCs w:val="28"/>
        </w:rPr>
        <w:t xml:space="preserve">- </w:t>
      </w:r>
      <w:r w:rsidRPr="003237EE">
        <w:rPr>
          <w:rFonts w:ascii="Times New Roman" w:hAnsi="Times New Roman"/>
          <w:i/>
          <w:sz w:val="28"/>
          <w:szCs w:val="28"/>
          <w:lang w:val="en-US"/>
        </w:rPr>
        <w:t>D</w:t>
      </w:r>
      <w:r w:rsidRPr="003237EE">
        <w:rPr>
          <w:rFonts w:ascii="Times New Roman" w:hAnsi="Times New Roman"/>
          <w:i/>
          <w:sz w:val="28"/>
          <w:szCs w:val="28"/>
          <w:vertAlign w:val="subscript"/>
        </w:rPr>
        <w:t>вт</w:t>
      </w:r>
      <w:r w:rsidRPr="003237EE">
        <w:rPr>
          <w:rFonts w:ascii="Times New Roman" w:hAnsi="Times New Roman"/>
          <w:i/>
          <w:sz w:val="28"/>
          <w:szCs w:val="28"/>
        </w:rPr>
        <w:t xml:space="preserve">)/2      </w:t>
      </w:r>
      <w:r w:rsidRPr="003237EE">
        <w:rPr>
          <w:rFonts w:ascii="Times New Roman" w:hAnsi="Times New Roman"/>
          <w:sz w:val="28"/>
          <w:szCs w:val="28"/>
        </w:rPr>
        <w:t>(2.6.)</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3771646" cy="2279650"/>
            <wp:effectExtent l="0" t="0" r="635" b="6350"/>
            <wp:docPr id="45" name="Рисунок 2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4.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76823" cy="2282779"/>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Style w:val="ac"/>
          <w:rFonts w:ascii="Times New Roman" w:hAnsi="Times New Roman"/>
          <w:b w:val="0"/>
          <w:bCs/>
          <w:sz w:val="28"/>
          <w:szCs w:val="28"/>
        </w:rPr>
      </w:pPr>
      <w:r w:rsidRPr="003237EE">
        <w:rPr>
          <w:rFonts w:ascii="Times New Roman" w:hAnsi="Times New Roman"/>
          <w:sz w:val="28"/>
          <w:szCs w:val="28"/>
        </w:rPr>
        <w:t>а)</w:t>
      </w:r>
      <w:r w:rsidRPr="003237EE">
        <w:rPr>
          <w:rStyle w:val="ac"/>
          <w:rFonts w:ascii="Times New Roman" w:hAnsi="Times New Roman"/>
          <w:b w:val="0"/>
          <w:bCs/>
          <w:sz w:val="28"/>
          <w:szCs w:val="28"/>
        </w:rPr>
        <w:t xml:space="preserve">– расположение пружины, если считать ее </w:t>
      </w:r>
      <w:r w:rsidR="00FA3725" w:rsidRPr="003237EE">
        <w:rPr>
          <w:rStyle w:val="ac"/>
          <w:rFonts w:ascii="Times New Roman" w:hAnsi="Times New Roman"/>
          <w:b w:val="0"/>
          <w:bCs/>
          <w:sz w:val="28"/>
          <w:szCs w:val="28"/>
        </w:rPr>
        <w:t>жёсткой</w:t>
      </w:r>
      <w:r w:rsidRPr="003237EE">
        <w:rPr>
          <w:rStyle w:val="ac"/>
          <w:rFonts w:ascii="Times New Roman" w:hAnsi="Times New Roman"/>
          <w:b w:val="0"/>
          <w:bCs/>
          <w:sz w:val="28"/>
          <w:szCs w:val="28"/>
        </w:rPr>
        <w:t xml:space="preserve">, а вал и втулку </w:t>
      </w:r>
    </w:p>
    <w:p w:rsidR="00C51F98" w:rsidRPr="003237EE" w:rsidRDefault="00C51F98" w:rsidP="003237EE">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пластически деформируемыми;</w:t>
      </w:r>
    </w:p>
    <w:p w:rsidR="00C51F98" w:rsidRPr="003237EE" w:rsidRDefault="00C51F98" w:rsidP="003237EE">
      <w:pPr>
        <w:spacing w:after="0" w:line="240" w:lineRule="auto"/>
        <w:ind w:firstLine="567"/>
        <w:jc w:val="center"/>
        <w:rPr>
          <w:rStyle w:val="ac"/>
          <w:rFonts w:ascii="Times New Roman" w:hAnsi="Times New Roman"/>
          <w:b w:val="0"/>
          <w:bCs/>
          <w:sz w:val="28"/>
          <w:szCs w:val="28"/>
        </w:rPr>
      </w:pPr>
    </w:p>
    <w:p w:rsidR="00C51F98" w:rsidRPr="003237EE" w:rsidRDefault="00C51F98" w:rsidP="003237EE">
      <w:pPr>
        <w:spacing w:after="0" w:line="240" w:lineRule="auto"/>
        <w:ind w:firstLine="567"/>
        <w:jc w:val="center"/>
        <w:rPr>
          <w:rFonts w:ascii="Times New Roman" w:hAnsi="Times New Roman"/>
          <w:noProof/>
          <w:sz w:val="28"/>
          <w:szCs w:val="28"/>
          <w:lang w:val="en-US"/>
        </w:rPr>
      </w:pPr>
      <w:r w:rsidRPr="003237EE">
        <w:rPr>
          <w:rFonts w:ascii="Times New Roman" w:hAnsi="Times New Roman"/>
          <w:noProof/>
          <w:sz w:val="28"/>
          <w:szCs w:val="28"/>
        </w:rPr>
        <w:drawing>
          <wp:inline distT="0" distB="0" distL="0" distR="0">
            <wp:extent cx="4250370" cy="1755246"/>
            <wp:effectExtent l="0" t="0" r="0" b="0"/>
            <wp:docPr id="46" name="Рисунок 22"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5.jpg"/>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65311" cy="1761416"/>
                    </a:xfrm>
                    <a:prstGeom prst="rect">
                      <a:avLst/>
                    </a:prstGeom>
                    <a:noFill/>
                    <a:ln>
                      <a:noFill/>
                    </a:ln>
                  </pic:spPr>
                </pic:pic>
              </a:graphicData>
            </a:graphic>
          </wp:inline>
        </w:drawing>
      </w:r>
    </w:p>
    <w:p w:rsidR="00FF128F" w:rsidRDefault="00C51F98" w:rsidP="004F2497">
      <w:pPr>
        <w:spacing w:after="0" w:line="240" w:lineRule="auto"/>
        <w:ind w:firstLine="567"/>
        <w:jc w:val="center"/>
        <w:rPr>
          <w:rStyle w:val="ac"/>
          <w:rFonts w:ascii="Times New Roman" w:hAnsi="Times New Roman"/>
          <w:b w:val="0"/>
          <w:bCs/>
          <w:sz w:val="28"/>
          <w:szCs w:val="28"/>
        </w:rPr>
      </w:pPr>
      <w:r w:rsidRPr="003237EE">
        <w:rPr>
          <w:rFonts w:ascii="Times New Roman" w:hAnsi="Times New Roman"/>
          <w:sz w:val="28"/>
          <w:szCs w:val="28"/>
        </w:rPr>
        <w:t>б)</w:t>
      </w:r>
      <w:r w:rsidRPr="003237EE">
        <w:rPr>
          <w:rStyle w:val="ac"/>
          <w:rFonts w:ascii="Times New Roman" w:hAnsi="Times New Roman"/>
          <w:b w:val="0"/>
          <w:bCs/>
          <w:sz w:val="28"/>
          <w:szCs w:val="28"/>
        </w:rPr>
        <w:t xml:space="preserve">–пружина </w:t>
      </w:r>
      <w:r w:rsidR="00FA3725" w:rsidRPr="003237EE">
        <w:rPr>
          <w:rStyle w:val="ac"/>
          <w:rFonts w:ascii="Times New Roman" w:hAnsi="Times New Roman"/>
          <w:b w:val="0"/>
          <w:bCs/>
          <w:sz w:val="28"/>
          <w:szCs w:val="28"/>
        </w:rPr>
        <w:t>жёстко</w:t>
      </w:r>
      <w:r w:rsidRPr="003237EE">
        <w:rPr>
          <w:rStyle w:val="ac"/>
          <w:rFonts w:ascii="Times New Roman" w:hAnsi="Times New Roman"/>
          <w:b w:val="0"/>
          <w:bCs/>
          <w:sz w:val="28"/>
          <w:szCs w:val="28"/>
        </w:rPr>
        <w:t xml:space="preserve"> зажата  между валом и втулкой </w:t>
      </w:r>
    </w:p>
    <w:p w:rsidR="00C51F98" w:rsidRPr="003237EE" w:rsidRDefault="00C51F98" w:rsidP="004F2497">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(считаем детали не деформируемыми)</w:t>
      </w:r>
    </w:p>
    <w:p w:rsidR="00C51F98" w:rsidRPr="003237EE" w:rsidRDefault="00C51F98" w:rsidP="003237EE">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 xml:space="preserve">Рисунок </w:t>
      </w:r>
      <w:r w:rsidR="00903B02" w:rsidRPr="003237EE">
        <w:rPr>
          <w:rStyle w:val="ac"/>
          <w:rFonts w:ascii="Times New Roman" w:hAnsi="Times New Roman"/>
          <w:b w:val="0"/>
          <w:bCs/>
          <w:sz w:val="28"/>
          <w:szCs w:val="28"/>
        </w:rPr>
        <w:t>13 -</w:t>
      </w:r>
      <w:r w:rsidRPr="003237EE">
        <w:rPr>
          <w:rStyle w:val="ac"/>
          <w:rFonts w:ascii="Times New Roman" w:hAnsi="Times New Roman"/>
          <w:b w:val="0"/>
          <w:bCs/>
          <w:sz w:val="28"/>
          <w:szCs w:val="28"/>
        </w:rPr>
        <w:t xml:space="preserve"> Схемы расположение пружины</w:t>
      </w:r>
    </w:p>
    <w:p w:rsidR="0030584D" w:rsidRPr="003237EE" w:rsidRDefault="0030584D" w:rsidP="003237EE">
      <w:pPr>
        <w:spacing w:after="0" w:line="240" w:lineRule="auto"/>
        <w:ind w:firstLine="567"/>
        <w:jc w:val="center"/>
        <w:rPr>
          <w:rStyle w:val="ac"/>
          <w:rFonts w:ascii="Times New Roman" w:hAnsi="Times New Roman"/>
          <w:b w:val="0"/>
          <w:bCs/>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Изготовим коническую пружину, и поместить ее между валом и втулкой, при этом будем считать, что материал вала и втулки не имеют возможности деформирования. При этом пружина </w:t>
      </w:r>
      <w:r w:rsidR="00FA3725" w:rsidRPr="003237EE">
        <w:rPr>
          <w:rFonts w:ascii="Times New Roman" w:hAnsi="Times New Roman"/>
          <w:sz w:val="28"/>
          <w:szCs w:val="28"/>
        </w:rPr>
        <w:t>займёт</w:t>
      </w:r>
      <w:r w:rsidRPr="003237EE">
        <w:rPr>
          <w:rFonts w:ascii="Times New Roman" w:hAnsi="Times New Roman"/>
          <w:sz w:val="28"/>
          <w:szCs w:val="28"/>
        </w:rPr>
        <w:t xml:space="preserve"> на валу и втулке положение с неравномерным натягом по рабочим поверхностям. При этом диаметр проволоки равен половине зазора между диаметром вала и диаметром отверстия втулки, но, поскольку пружина изготовлена конической, то один из крайних диаметров пружины будет меньше чем у вала на 0,5 мм, а с другой стороны диаметр будет больше на 0,5 мм, чем у втулки (рисунок </w:t>
      </w:r>
      <w:r w:rsidR="0030584D" w:rsidRPr="003237EE">
        <w:rPr>
          <w:rFonts w:ascii="Times New Roman" w:hAnsi="Times New Roman"/>
          <w:sz w:val="28"/>
          <w:szCs w:val="28"/>
        </w:rPr>
        <w:t>14</w:t>
      </w:r>
      <w:r w:rsidRPr="003237EE">
        <w:rPr>
          <w:rFonts w:ascii="Times New Roman" w:hAnsi="Times New Roman"/>
          <w:sz w:val="28"/>
          <w:szCs w:val="28"/>
        </w:rPr>
        <w:t xml:space="preserve">). Тем самым </w:t>
      </w:r>
      <w:r w:rsidR="00FA3725" w:rsidRPr="003237EE">
        <w:rPr>
          <w:rFonts w:ascii="Times New Roman" w:hAnsi="Times New Roman"/>
          <w:sz w:val="28"/>
          <w:szCs w:val="28"/>
        </w:rPr>
        <w:t>создаётся</w:t>
      </w:r>
      <w:r w:rsidRPr="003237EE">
        <w:rPr>
          <w:rFonts w:ascii="Times New Roman" w:hAnsi="Times New Roman"/>
          <w:sz w:val="28"/>
          <w:szCs w:val="28"/>
        </w:rPr>
        <w:t xml:space="preserve"> упругий натяг, который распределяется не как обычно, по всей поверхности, а убывает под углом 3</w:t>
      </w:r>
      <w:r w:rsidRPr="003237EE">
        <w:rPr>
          <w:rFonts w:ascii="Times New Roman" w:hAnsi="Times New Roman"/>
          <w:sz w:val="28"/>
          <w:szCs w:val="28"/>
          <w:vertAlign w:val="superscript"/>
        </w:rPr>
        <w:t xml:space="preserve">0 </w:t>
      </w:r>
      <w:r w:rsidRPr="003237EE">
        <w:rPr>
          <w:rFonts w:ascii="Times New Roman" w:hAnsi="Times New Roman"/>
          <w:sz w:val="28"/>
          <w:szCs w:val="28"/>
        </w:rPr>
        <w:t>и к середине втулки и вала достигнет 0-го значения. С одной стороны, на валу натяг, а с другой стороны натяг на втулке.</w:t>
      </w:r>
    </w:p>
    <w:p w:rsidR="00C51F98" w:rsidRPr="003237EE" w:rsidRDefault="00C51F98" w:rsidP="003237EE">
      <w:pPr>
        <w:spacing w:after="0" w:line="240" w:lineRule="auto"/>
        <w:ind w:firstLine="567"/>
        <w:jc w:val="both"/>
        <w:rPr>
          <w:rStyle w:val="ac"/>
          <w:rFonts w:ascii="Times New Roman" w:hAnsi="Times New Roman"/>
          <w:b w:val="0"/>
          <w:bCs/>
          <w:sz w:val="28"/>
          <w:szCs w:val="28"/>
        </w:rPr>
      </w:pPr>
      <w:r w:rsidRPr="003237EE">
        <w:rPr>
          <w:rFonts w:ascii="Times New Roman" w:hAnsi="Times New Roman"/>
          <w:sz w:val="28"/>
          <w:szCs w:val="28"/>
        </w:rPr>
        <w:t xml:space="preserve">Величина упругого натяга зависит от угла, с которым пружина изготовлена. </w:t>
      </w:r>
      <w:r w:rsidRPr="003237EE">
        <w:rPr>
          <w:rStyle w:val="ac"/>
          <w:rFonts w:ascii="Times New Roman" w:hAnsi="Times New Roman"/>
          <w:b w:val="0"/>
          <w:bCs/>
          <w:sz w:val="28"/>
          <w:szCs w:val="28"/>
        </w:rPr>
        <w:t>В данном случае натяг не постоянен по длине и поле допуска будет изображаться не прямоугольником, как обычно, а треугольником, и натяг будет переме</w:t>
      </w:r>
      <w:r w:rsidR="00903B02" w:rsidRPr="003237EE">
        <w:rPr>
          <w:rStyle w:val="ac"/>
          <w:rFonts w:ascii="Times New Roman" w:hAnsi="Times New Roman"/>
          <w:b w:val="0"/>
          <w:bCs/>
          <w:sz w:val="28"/>
          <w:szCs w:val="28"/>
        </w:rPr>
        <w:t>нным, как показано на (рисунок 14</w:t>
      </w:r>
      <w:r w:rsidRPr="003237EE">
        <w:rPr>
          <w:rStyle w:val="ac"/>
          <w:rFonts w:ascii="Times New Roman" w:hAnsi="Times New Roman"/>
          <w:b w:val="0"/>
          <w:bCs/>
          <w:sz w:val="28"/>
          <w:szCs w:val="28"/>
        </w:rPr>
        <w:t>).</w:t>
      </w:r>
    </w:p>
    <w:p w:rsidR="00C51F98" w:rsidRPr="003237EE" w:rsidRDefault="00C51F98" w:rsidP="003237EE">
      <w:pPr>
        <w:spacing w:after="0" w:line="240" w:lineRule="auto"/>
        <w:ind w:firstLine="567"/>
        <w:jc w:val="center"/>
        <w:rPr>
          <w:rStyle w:val="ac"/>
          <w:rFonts w:ascii="Times New Roman" w:hAnsi="Times New Roman"/>
          <w:b w:val="0"/>
          <w:bCs/>
          <w:sz w:val="28"/>
          <w:szCs w:val="28"/>
          <w:lang w:val="en-US"/>
        </w:rPr>
      </w:pPr>
      <w:r w:rsidRPr="003237EE">
        <w:rPr>
          <w:rFonts w:ascii="Times New Roman" w:hAnsi="Times New Roman"/>
          <w:noProof/>
          <w:sz w:val="28"/>
          <w:szCs w:val="28"/>
        </w:rPr>
        <w:lastRenderedPageBreak/>
        <w:drawing>
          <wp:inline distT="0" distB="0" distL="0" distR="0">
            <wp:extent cx="4445000" cy="2229933"/>
            <wp:effectExtent l="0" t="0" r="0" b="0"/>
            <wp:docPr id="47" name="Рисунок 21"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7.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5000" cy="2229933"/>
                    </a:xfrm>
                    <a:prstGeom prst="rect">
                      <a:avLst/>
                    </a:prstGeom>
                    <a:noFill/>
                    <a:ln>
                      <a:noFill/>
                    </a:ln>
                  </pic:spPr>
                </pic:pic>
              </a:graphicData>
            </a:graphic>
          </wp:inline>
        </w:drawing>
      </w:r>
    </w:p>
    <w:p w:rsidR="00C51F98" w:rsidRDefault="00C51F98" w:rsidP="003237EE">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а) - сопряжение пружины и отверстия</w:t>
      </w:r>
    </w:p>
    <w:p w:rsidR="004F2497" w:rsidRPr="003237EE" w:rsidRDefault="004F2497" w:rsidP="003237EE">
      <w:pPr>
        <w:spacing w:after="0" w:line="240" w:lineRule="auto"/>
        <w:ind w:firstLine="567"/>
        <w:jc w:val="center"/>
        <w:rPr>
          <w:rStyle w:val="ac"/>
          <w:rFonts w:ascii="Times New Roman" w:hAnsi="Times New Roman"/>
          <w:b w:val="0"/>
          <w:bCs/>
          <w:sz w:val="28"/>
          <w:szCs w:val="28"/>
          <w:lang w:val="en-US"/>
        </w:rPr>
      </w:pPr>
    </w:p>
    <w:p w:rsidR="00C51F98" w:rsidRPr="003237EE" w:rsidRDefault="00C51F98" w:rsidP="003237EE">
      <w:pPr>
        <w:spacing w:after="0" w:line="240" w:lineRule="auto"/>
        <w:ind w:firstLine="567"/>
        <w:jc w:val="center"/>
        <w:rPr>
          <w:rStyle w:val="ac"/>
          <w:rFonts w:ascii="Times New Roman" w:hAnsi="Times New Roman"/>
          <w:b w:val="0"/>
          <w:bCs/>
          <w:sz w:val="28"/>
          <w:szCs w:val="28"/>
          <w:lang w:val="en-US"/>
        </w:rPr>
      </w:pPr>
      <w:r w:rsidRPr="003237EE">
        <w:rPr>
          <w:rFonts w:ascii="Times New Roman" w:hAnsi="Times New Roman"/>
          <w:noProof/>
          <w:sz w:val="28"/>
          <w:szCs w:val="28"/>
        </w:rPr>
        <w:drawing>
          <wp:inline distT="0" distB="0" distL="0" distR="0">
            <wp:extent cx="4673600" cy="1709472"/>
            <wp:effectExtent l="0" t="0" r="0" b="5080"/>
            <wp:docPr id="48" name="Рисунок 20"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6.jpg"/>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3600" cy="1709472"/>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б) - сопряжение пружины и вала</w:t>
      </w:r>
    </w:p>
    <w:p w:rsidR="00C51F98" w:rsidRPr="003237EE" w:rsidRDefault="00903B02" w:rsidP="003237EE">
      <w:pPr>
        <w:spacing w:after="0" w:line="240" w:lineRule="auto"/>
        <w:ind w:firstLine="567"/>
        <w:jc w:val="center"/>
        <w:rPr>
          <w:rStyle w:val="ac"/>
          <w:rFonts w:ascii="Times New Roman" w:hAnsi="Times New Roman"/>
          <w:b w:val="0"/>
          <w:bCs/>
          <w:sz w:val="28"/>
          <w:szCs w:val="28"/>
        </w:rPr>
      </w:pPr>
      <w:r w:rsidRPr="003237EE">
        <w:rPr>
          <w:rStyle w:val="ac"/>
          <w:rFonts w:ascii="Times New Roman" w:hAnsi="Times New Roman"/>
          <w:b w:val="0"/>
          <w:bCs/>
          <w:sz w:val="28"/>
          <w:szCs w:val="28"/>
        </w:rPr>
        <w:t>Рисунок 14 -</w:t>
      </w:r>
      <w:r w:rsidR="00C51F98" w:rsidRPr="003237EE">
        <w:rPr>
          <w:rStyle w:val="ac"/>
          <w:rFonts w:ascii="Times New Roman" w:hAnsi="Times New Roman"/>
          <w:b w:val="0"/>
          <w:bCs/>
          <w:sz w:val="28"/>
          <w:szCs w:val="28"/>
        </w:rPr>
        <w:t xml:space="preserve"> Схема полей допусков для конической пружины:</w:t>
      </w:r>
    </w:p>
    <w:p w:rsidR="00C51F98" w:rsidRPr="003237EE" w:rsidRDefault="00C51F98" w:rsidP="003237EE">
      <w:pPr>
        <w:spacing w:after="0" w:line="240" w:lineRule="auto"/>
        <w:ind w:firstLine="567"/>
        <w:jc w:val="both"/>
        <w:rPr>
          <w:rStyle w:val="ac"/>
          <w:rFonts w:ascii="Times New Roman" w:hAnsi="Times New Roman"/>
          <w:b w:val="0"/>
          <w:bCs/>
          <w:sz w:val="28"/>
          <w:szCs w:val="28"/>
        </w:rPr>
      </w:pPr>
    </w:p>
    <w:p w:rsidR="00C51F98" w:rsidRPr="003237EE" w:rsidRDefault="00C51F98" w:rsidP="003237EE">
      <w:pPr>
        <w:spacing w:after="0" w:line="240" w:lineRule="auto"/>
        <w:ind w:firstLine="567"/>
        <w:jc w:val="both"/>
        <w:rPr>
          <w:rFonts w:ascii="Times New Roman" w:hAnsi="Times New Roman"/>
          <w:sz w:val="28"/>
          <w:szCs w:val="28"/>
        </w:rPr>
      </w:pPr>
    </w:p>
    <w:p w:rsidR="00FF128F"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 xml:space="preserve">Математическая модель </w:t>
      </w:r>
      <w:r w:rsidR="006A5E77" w:rsidRPr="003237EE">
        <w:rPr>
          <w:rFonts w:ascii="Times New Roman" w:hAnsi="Times New Roman"/>
          <w:b/>
          <w:sz w:val="28"/>
          <w:szCs w:val="28"/>
        </w:rPr>
        <w:t>расчёта</w:t>
      </w:r>
      <w:r w:rsidRPr="003237EE">
        <w:rPr>
          <w:rFonts w:ascii="Times New Roman" w:hAnsi="Times New Roman"/>
          <w:b/>
          <w:sz w:val="28"/>
          <w:szCs w:val="28"/>
        </w:rPr>
        <w:t xml:space="preserve"> конического </w:t>
      </w: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пружинного вкладыша</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Поскольку теоретический </w:t>
      </w:r>
      <w:r w:rsidR="006A5E77" w:rsidRPr="003237EE">
        <w:rPr>
          <w:rFonts w:ascii="Times New Roman" w:hAnsi="Times New Roman"/>
          <w:sz w:val="28"/>
          <w:szCs w:val="28"/>
        </w:rPr>
        <w:t>расчёт</w:t>
      </w:r>
      <w:r w:rsidRPr="003237EE">
        <w:rPr>
          <w:rFonts w:ascii="Times New Roman" w:hAnsi="Times New Roman"/>
          <w:sz w:val="28"/>
          <w:szCs w:val="28"/>
        </w:rPr>
        <w:t xml:space="preserve"> цилиндрического пружинного вкладыша справедлив и теоретическая характеристика пружинного вкладыша достаточно хорошо коррелирует с экспериментальной при малых значениях </w:t>
      </w:r>
      <w:r w:rsidRPr="003237EE">
        <w:rPr>
          <w:rFonts w:ascii="Times New Roman" w:hAnsi="Times New Roman"/>
          <w:i/>
          <w:sz w:val="28"/>
          <w:szCs w:val="28"/>
        </w:rPr>
        <w:sym w:font="Symbol" w:char="F06C"/>
      </w:r>
      <w:r w:rsidRPr="003237EE">
        <w:rPr>
          <w:rFonts w:ascii="Times New Roman" w:hAnsi="Times New Roman"/>
          <w:i/>
          <w:sz w:val="28"/>
          <w:szCs w:val="28"/>
        </w:rPr>
        <w:t>,</w:t>
      </w:r>
      <w:r w:rsidRPr="003237EE">
        <w:rPr>
          <w:rFonts w:ascii="Times New Roman" w:hAnsi="Times New Roman"/>
          <w:sz w:val="28"/>
          <w:szCs w:val="28"/>
        </w:rPr>
        <w:t xml:space="preserve"> а при больших </w:t>
      </w:r>
      <w:r w:rsidRPr="003237EE">
        <w:rPr>
          <w:rFonts w:ascii="Times New Roman" w:hAnsi="Times New Roman"/>
          <w:i/>
          <w:sz w:val="28"/>
          <w:szCs w:val="28"/>
        </w:rPr>
        <w:sym w:font="Symbol" w:char="F06C"/>
      </w:r>
      <w:r w:rsidRPr="003237EE">
        <w:rPr>
          <w:rFonts w:ascii="Times New Roman" w:hAnsi="Times New Roman"/>
          <w:sz w:val="28"/>
          <w:szCs w:val="28"/>
        </w:rPr>
        <w:t xml:space="preserve"> появляются расхождения, а также применение в подшипнике конического пружинного вкладыша приводит к необходимости корректировки </w:t>
      </w:r>
      <w:r w:rsidR="006A5E77" w:rsidRPr="003237EE">
        <w:rPr>
          <w:rFonts w:ascii="Times New Roman" w:hAnsi="Times New Roman"/>
          <w:sz w:val="28"/>
          <w:szCs w:val="28"/>
        </w:rPr>
        <w:t>расчётных</w:t>
      </w:r>
      <w:r w:rsidRPr="003237EE">
        <w:rPr>
          <w:rFonts w:ascii="Times New Roman" w:hAnsi="Times New Roman"/>
          <w:sz w:val="28"/>
          <w:szCs w:val="28"/>
        </w:rPr>
        <w:t xml:space="preserve"> формул.</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При </w:t>
      </w:r>
      <w:r w:rsidR="006A5E77" w:rsidRPr="003237EE">
        <w:rPr>
          <w:rFonts w:ascii="Times New Roman" w:hAnsi="Times New Roman"/>
          <w:sz w:val="28"/>
          <w:szCs w:val="28"/>
        </w:rPr>
        <w:t>расчёте</w:t>
      </w:r>
      <w:r w:rsidRPr="003237EE">
        <w:rPr>
          <w:rFonts w:ascii="Times New Roman" w:hAnsi="Times New Roman"/>
          <w:sz w:val="28"/>
          <w:szCs w:val="28"/>
        </w:rPr>
        <w:t xml:space="preserve"> конического пружинного конического вкладыша принимаем, что пружина изготавливается из пружинной проволоки 65Г квадратного сечения со стороной квадрата 1,4 мм, такая проволока выбрана потому, что она наиболее подходит для изготовления пружинного вкладыша сайлентблока заднего амортизатора автомобиля семейства ВАЗ которыйявляется объектом исследовании (рисунок </w:t>
      </w:r>
      <w:r w:rsidR="00903B02" w:rsidRPr="003237EE">
        <w:rPr>
          <w:rFonts w:ascii="Times New Roman" w:hAnsi="Times New Roman"/>
          <w:sz w:val="28"/>
          <w:szCs w:val="28"/>
        </w:rPr>
        <w:t>15</w:t>
      </w:r>
      <w:r w:rsidRPr="003237EE">
        <w:rPr>
          <w:rFonts w:ascii="Times New Roman" w:hAnsi="Times New Roman"/>
          <w:sz w:val="28"/>
          <w:szCs w:val="28"/>
        </w:rPr>
        <w:t>).</w:t>
      </w:r>
    </w:p>
    <w:p w:rsidR="00C51F98" w:rsidRPr="003237EE" w:rsidRDefault="00C51F98" w:rsidP="003237EE">
      <w:pPr>
        <w:spacing w:after="0" w:line="240" w:lineRule="auto"/>
        <w:ind w:firstLine="567"/>
        <w:jc w:val="center"/>
        <w:rPr>
          <w:rFonts w:ascii="Times New Roman" w:hAnsi="Times New Roman"/>
          <w:sz w:val="28"/>
          <w:szCs w:val="28"/>
          <w:lang w:val="en-US"/>
        </w:rPr>
      </w:pPr>
      <w:r w:rsidRPr="003237EE">
        <w:rPr>
          <w:rFonts w:ascii="Times New Roman" w:hAnsi="Times New Roman"/>
          <w:noProof/>
          <w:sz w:val="28"/>
          <w:szCs w:val="28"/>
        </w:rPr>
        <w:lastRenderedPageBreak/>
        <w:drawing>
          <wp:inline distT="0" distB="0" distL="0" distR="0">
            <wp:extent cx="2665051" cy="2151601"/>
            <wp:effectExtent l="0" t="0" r="2540" b="1270"/>
            <wp:docPr id="68" name="Рисунок 18"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9.jpg"/>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9882" cy="2155501"/>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15 -</w:t>
      </w:r>
      <w:r w:rsidRPr="003237EE">
        <w:rPr>
          <w:rFonts w:ascii="Times New Roman" w:hAnsi="Times New Roman"/>
          <w:sz w:val="28"/>
          <w:szCs w:val="28"/>
        </w:rPr>
        <w:t>Сайлентблок амортизатора новой конструкции с пружинным вкладышем</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3787848" cy="2048774"/>
            <wp:effectExtent l="0" t="0" r="3175" b="8890"/>
            <wp:docPr id="69" name="Рисунок 17"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11.jpg"/>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93495" cy="2051828"/>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16 -</w:t>
      </w:r>
      <w:r w:rsidRPr="003237EE">
        <w:rPr>
          <w:rFonts w:ascii="Times New Roman" w:hAnsi="Times New Roman"/>
          <w:sz w:val="28"/>
          <w:szCs w:val="28"/>
        </w:rPr>
        <w:t xml:space="preserve"> Характеристика конической  пружины</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При </w:t>
      </w:r>
      <w:r w:rsidR="006A5E77" w:rsidRPr="003237EE">
        <w:rPr>
          <w:rFonts w:ascii="Times New Roman" w:hAnsi="Times New Roman"/>
          <w:sz w:val="28"/>
          <w:szCs w:val="28"/>
        </w:rPr>
        <w:t>расчёте</w:t>
      </w:r>
      <w:r w:rsidRPr="003237EE">
        <w:rPr>
          <w:rFonts w:ascii="Times New Roman" w:hAnsi="Times New Roman"/>
          <w:sz w:val="28"/>
          <w:szCs w:val="28"/>
        </w:rPr>
        <w:t xml:space="preserve"> конического пружинного вкладыша (рис. </w:t>
      </w:r>
      <w:r w:rsidR="00903B02" w:rsidRPr="003237EE">
        <w:rPr>
          <w:rFonts w:ascii="Times New Roman" w:hAnsi="Times New Roman"/>
          <w:sz w:val="28"/>
          <w:szCs w:val="28"/>
        </w:rPr>
        <w:t>15</w:t>
      </w:r>
      <w:r w:rsidRPr="003237EE">
        <w:rPr>
          <w:rFonts w:ascii="Times New Roman" w:hAnsi="Times New Roman"/>
          <w:sz w:val="28"/>
          <w:szCs w:val="28"/>
        </w:rPr>
        <w:t xml:space="preserve"> и </w:t>
      </w:r>
      <w:r w:rsidR="00903B02" w:rsidRPr="003237EE">
        <w:rPr>
          <w:rFonts w:ascii="Times New Roman" w:hAnsi="Times New Roman"/>
          <w:sz w:val="28"/>
          <w:szCs w:val="28"/>
        </w:rPr>
        <w:t>16</w:t>
      </w:r>
      <w:r w:rsidRPr="003237EE">
        <w:rPr>
          <w:rFonts w:ascii="Times New Roman" w:hAnsi="Times New Roman"/>
          <w:sz w:val="28"/>
          <w:szCs w:val="28"/>
        </w:rPr>
        <w:t>) из обоснованного материала изготовления - пружинной проволоки 65Г квадратного сечения со стороной 1,4 мм – приняты следующие допущения:</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абсолютная линейная деформация пружины </w:t>
      </w:r>
      <w:r w:rsidRPr="003237EE">
        <w:rPr>
          <w:rFonts w:ascii="Times New Roman" w:hAnsi="Times New Roman"/>
          <w:i/>
          <w:sz w:val="28"/>
          <w:szCs w:val="28"/>
        </w:rPr>
        <w:t>f</w:t>
      </w:r>
      <w:r w:rsidRPr="003237EE">
        <w:rPr>
          <w:rFonts w:ascii="Times New Roman" w:hAnsi="Times New Roman"/>
          <w:i/>
          <w:sz w:val="28"/>
          <w:szCs w:val="28"/>
          <w:vertAlign w:val="subscript"/>
        </w:rPr>
        <w:t>x</w:t>
      </w:r>
      <w:r w:rsidRPr="003237EE">
        <w:rPr>
          <w:rFonts w:ascii="Times New Roman" w:hAnsi="Times New Roman"/>
          <w:sz w:val="28"/>
          <w:szCs w:val="28"/>
        </w:rPr>
        <w:t>равна 1 мм из-за незначительности деформации пружинный вкладыша в сайлентблоке;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длина пружины в нагруженном состоянии </w:t>
      </w:r>
      <w:r w:rsidRPr="003237EE">
        <w:rPr>
          <w:rFonts w:ascii="Times New Roman" w:hAnsi="Times New Roman"/>
          <w:i/>
          <w:sz w:val="28"/>
          <w:szCs w:val="28"/>
        </w:rPr>
        <w:t>H</w:t>
      </w:r>
      <w:r w:rsidRPr="003237EE">
        <w:rPr>
          <w:rFonts w:ascii="Times New Roman" w:hAnsi="Times New Roman"/>
          <w:i/>
          <w:sz w:val="28"/>
          <w:szCs w:val="28"/>
          <w:vertAlign w:val="subscript"/>
        </w:rPr>
        <w:t>x</w:t>
      </w:r>
      <w:r w:rsidRPr="003237EE">
        <w:rPr>
          <w:rFonts w:ascii="Times New Roman" w:hAnsi="Times New Roman"/>
          <w:sz w:val="28"/>
          <w:szCs w:val="28"/>
        </w:rPr>
        <w:t xml:space="preserve"> приравнена к </w:t>
      </w:r>
      <w:r w:rsidRPr="003237EE">
        <w:rPr>
          <w:rFonts w:ascii="Times New Roman" w:hAnsi="Times New Roman"/>
          <w:i/>
          <w:sz w:val="28"/>
          <w:szCs w:val="28"/>
        </w:rPr>
        <w:t>H</w:t>
      </w:r>
      <w:r w:rsidRPr="003237EE">
        <w:rPr>
          <w:rFonts w:ascii="Times New Roman" w:hAnsi="Times New Roman"/>
          <w:i/>
          <w:sz w:val="28"/>
          <w:szCs w:val="28"/>
          <w:vertAlign w:val="subscript"/>
        </w:rPr>
        <w:t>0,</w:t>
      </w:r>
      <w:r w:rsidRPr="003237EE">
        <w:rPr>
          <w:rFonts w:ascii="Times New Roman" w:hAnsi="Times New Roman"/>
          <w:sz w:val="28"/>
          <w:szCs w:val="28"/>
        </w:rPr>
        <w:t xml:space="preserve"> по-скольку пружина не нагружена;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угол </w:t>
      </w:r>
      <w:r w:rsidR="006A5E77" w:rsidRPr="003237EE">
        <w:rPr>
          <w:rFonts w:ascii="Times New Roman" w:hAnsi="Times New Roman"/>
          <w:sz w:val="28"/>
          <w:szCs w:val="28"/>
        </w:rPr>
        <w:t>подъёма</w:t>
      </w:r>
      <w:r w:rsidRPr="003237EE">
        <w:rPr>
          <w:rFonts w:ascii="Times New Roman" w:hAnsi="Times New Roman"/>
          <w:sz w:val="28"/>
          <w:szCs w:val="28"/>
        </w:rPr>
        <w:t xml:space="preserve"> витков пружинного вкладыша в ненагруженном (свободном) состоянии принят </w:t>
      </w:r>
      <w:r w:rsidRPr="003237EE">
        <w:rPr>
          <w:rFonts w:ascii="Times New Roman" w:hAnsi="Times New Roman"/>
          <w:i/>
          <w:sz w:val="28"/>
          <w:szCs w:val="28"/>
        </w:rPr>
        <w:t>α</w:t>
      </w:r>
      <w:r w:rsidRPr="003237EE">
        <w:rPr>
          <w:rFonts w:ascii="Times New Roman" w:hAnsi="Times New Roman"/>
          <w:sz w:val="28"/>
          <w:szCs w:val="28"/>
        </w:rPr>
        <w:t>=1,83</w:t>
      </w:r>
      <w:r w:rsidRPr="003237EE">
        <w:rPr>
          <w:rFonts w:ascii="Times New Roman" w:hAnsi="Times New Roman"/>
          <w:sz w:val="28"/>
          <w:szCs w:val="28"/>
        </w:rPr>
        <w:sym w:font="Symbol" w:char="F0B0"/>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начальный угол </w:t>
      </w:r>
      <w:r w:rsidR="00FA3725" w:rsidRPr="003237EE">
        <w:rPr>
          <w:rFonts w:ascii="Times New Roman" w:hAnsi="Times New Roman"/>
          <w:sz w:val="28"/>
          <w:szCs w:val="28"/>
        </w:rPr>
        <w:t>подъёма</w:t>
      </w:r>
      <w:r w:rsidRPr="003237EE">
        <w:rPr>
          <w:rFonts w:ascii="Times New Roman" w:hAnsi="Times New Roman"/>
          <w:sz w:val="28"/>
          <w:szCs w:val="28"/>
        </w:rPr>
        <w:t xml:space="preserve"> оси винтового бруса ненагруженной пружины α=α</w:t>
      </w:r>
      <w:r w:rsidRPr="003237EE">
        <w:rPr>
          <w:rFonts w:ascii="Times New Roman" w:hAnsi="Times New Roman"/>
          <w:sz w:val="28"/>
          <w:szCs w:val="28"/>
          <w:vertAlign w:val="subscript"/>
        </w:rPr>
        <w:t>0</w:t>
      </w:r>
      <w:r w:rsidRPr="003237EE">
        <w:rPr>
          <w:rFonts w:ascii="Times New Roman" w:hAnsi="Times New Roman"/>
          <w:sz w:val="28"/>
          <w:szCs w:val="28"/>
        </w:rPr>
        <w:t>;</w:t>
      </w:r>
    </w:p>
    <w:p w:rsidR="00C51F98" w:rsidRPr="003237EE" w:rsidRDefault="00C51F98" w:rsidP="003237EE">
      <w:pPr>
        <w:spacing w:after="0" w:line="240" w:lineRule="auto"/>
        <w:ind w:firstLine="567"/>
        <w:jc w:val="both"/>
        <w:rPr>
          <w:rFonts w:ascii="Times New Roman" w:hAnsi="Times New Roman"/>
          <w:b/>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Условия выполнения экспериментальных исследований</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Для улучшения эксплуатационных характеристик амортизаторов, влияющих на </w:t>
      </w:r>
      <w:r w:rsidRPr="003237EE">
        <w:rPr>
          <w:rStyle w:val="apple-converted-space"/>
          <w:rFonts w:ascii="Times New Roman" w:hAnsi="Times New Roman"/>
          <w:sz w:val="28"/>
          <w:szCs w:val="28"/>
        </w:rPr>
        <w:t> </w:t>
      </w:r>
      <w:r w:rsidRPr="003237EE">
        <w:rPr>
          <w:rFonts w:ascii="Times New Roman" w:hAnsi="Times New Roman"/>
          <w:sz w:val="28"/>
          <w:szCs w:val="28"/>
        </w:rPr>
        <w:t xml:space="preserve"> безопасность и комфортабельность движения автомобиля, необходимо внести изменения в их конструкцию, которые позволят улучшить их рабочие характеристики.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В процессе проведения эксперимента планировалось изучение влияния температуры и скорости перемещения поршня амортизатора на усилие сжатия и отбоя, у стандартного и модернизированного амо</w:t>
      </w:r>
      <w:r w:rsidR="00601AFF" w:rsidRPr="003237EE">
        <w:rPr>
          <w:rFonts w:ascii="Times New Roman" w:hAnsi="Times New Roman"/>
          <w:sz w:val="28"/>
          <w:szCs w:val="28"/>
        </w:rPr>
        <w:t>ртизаторов автомобиля ВАЗ 2108.</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bCs/>
          <w:sz w:val="28"/>
          <w:szCs w:val="28"/>
        </w:rPr>
        <w:t>Технические параметры конструкции приведены в таблица 3.</w:t>
      </w:r>
    </w:p>
    <w:p w:rsidR="00C51F98" w:rsidRPr="003237EE" w:rsidRDefault="00C51F98" w:rsidP="003237EE">
      <w:pPr>
        <w:spacing w:after="0" w:line="240" w:lineRule="auto"/>
        <w:ind w:firstLine="567"/>
        <w:jc w:val="right"/>
        <w:rPr>
          <w:rFonts w:ascii="Times New Roman" w:hAnsi="Times New Roman"/>
          <w:sz w:val="28"/>
          <w:szCs w:val="28"/>
        </w:rPr>
      </w:pPr>
      <w:r w:rsidRPr="003237EE">
        <w:rPr>
          <w:rFonts w:ascii="Times New Roman" w:hAnsi="Times New Roman"/>
          <w:sz w:val="28"/>
          <w:szCs w:val="28"/>
        </w:rPr>
        <w:t>Таблица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76"/>
        <w:gridCol w:w="2532"/>
        <w:gridCol w:w="3080"/>
      </w:tblGrid>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Наименование параметров</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Размерность</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2108-2915004-01</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Тип</w:t>
            </w:r>
          </w:p>
        </w:tc>
        <w:tc>
          <w:tcPr>
            <w:tcW w:w="1363" w:type="pct"/>
          </w:tcPr>
          <w:p w:rsidR="00C51F98" w:rsidRPr="003237EE" w:rsidRDefault="00C51F98" w:rsidP="00FF128F">
            <w:pPr>
              <w:spacing w:after="0" w:line="240" w:lineRule="auto"/>
              <w:jc w:val="both"/>
              <w:rPr>
                <w:rFonts w:ascii="Times New Roman" w:hAnsi="Times New Roman"/>
                <w:sz w:val="28"/>
                <w:szCs w:val="28"/>
              </w:rPr>
            </w:pP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Масляный</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Ход штока</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мм</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230</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Длина резьбовой части штока</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мм</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21,2</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Диаметр штока</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мм</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9</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lang w:val="en-US"/>
              </w:rPr>
              <w:t>Ход</w:t>
            </w:r>
            <w:r w:rsidRPr="003237EE">
              <w:rPr>
                <w:rFonts w:ascii="Times New Roman" w:hAnsi="Times New Roman"/>
                <w:sz w:val="28"/>
                <w:szCs w:val="28"/>
              </w:rPr>
              <w:t>сжатия</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Н</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247</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Ход отбоя</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Н</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565</w:t>
            </w:r>
          </w:p>
        </w:tc>
      </w:tr>
      <w:tr w:rsidR="00C51F98" w:rsidRPr="003237EE" w:rsidTr="00FF128F">
        <w:trPr>
          <w:jc w:val="center"/>
        </w:trPr>
        <w:tc>
          <w:tcPr>
            <w:tcW w:w="197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Масса</w:t>
            </w:r>
          </w:p>
        </w:tc>
        <w:tc>
          <w:tcPr>
            <w:tcW w:w="1363"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кг</w:t>
            </w:r>
          </w:p>
        </w:tc>
        <w:tc>
          <w:tcPr>
            <w:tcW w:w="1659" w:type="pct"/>
          </w:tcPr>
          <w:p w:rsidR="00C51F98" w:rsidRPr="003237EE" w:rsidRDefault="00C51F98" w:rsidP="00FF128F">
            <w:pPr>
              <w:spacing w:after="0" w:line="240" w:lineRule="auto"/>
              <w:jc w:val="both"/>
              <w:rPr>
                <w:rFonts w:ascii="Times New Roman" w:hAnsi="Times New Roman"/>
                <w:sz w:val="28"/>
                <w:szCs w:val="28"/>
              </w:rPr>
            </w:pPr>
            <w:r w:rsidRPr="003237EE">
              <w:rPr>
                <w:rFonts w:ascii="Times New Roman" w:hAnsi="Times New Roman"/>
                <w:sz w:val="28"/>
                <w:szCs w:val="28"/>
              </w:rPr>
              <w:t>2,2</w:t>
            </w:r>
          </w:p>
        </w:tc>
      </w:tr>
    </w:tbl>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 ходе экспериментальных испытаний рассматривалось изменение скоростных характеристик в зависимости от температуры (контроль температурной характеристики по ОСТ 37.001.440-86), а также изменение силы сопротивления амортизатора в зависимости от температуры амортизатора.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У стандартного и модернизированного амортизатора до начала эксперимента были сняты характеристики дроссельного режима при отбое, и клапанного режима при сжатии, при </w:t>
      </w:r>
      <w:r w:rsidR="00FA3725" w:rsidRPr="003237EE">
        <w:rPr>
          <w:rFonts w:ascii="Times New Roman" w:hAnsi="Times New Roman"/>
          <w:sz w:val="28"/>
          <w:szCs w:val="28"/>
        </w:rPr>
        <w:t>трёх</w:t>
      </w:r>
      <w:r w:rsidRPr="003237EE">
        <w:rPr>
          <w:rFonts w:ascii="Times New Roman" w:hAnsi="Times New Roman"/>
          <w:sz w:val="28"/>
          <w:szCs w:val="28"/>
        </w:rPr>
        <w:t xml:space="preserve"> температурах +7˚С, +26˚С и +45˚С. Тип характеристики заднего амортизатора регрессивная, хорошо справляется с гашением колебаний и уменьшает крены кузова при резком маневрировании, но пропускает на него вибрации от дорожных неровностей. На малых скоростях перемещения поршня, </w:t>
      </w:r>
      <w:r w:rsidR="00FA3725" w:rsidRPr="003237EE">
        <w:rPr>
          <w:rFonts w:ascii="Times New Roman" w:hAnsi="Times New Roman"/>
          <w:sz w:val="28"/>
          <w:szCs w:val="28"/>
        </w:rPr>
        <w:t>жёсткость</w:t>
      </w:r>
      <w:r w:rsidRPr="003237EE">
        <w:rPr>
          <w:rFonts w:ascii="Times New Roman" w:hAnsi="Times New Roman"/>
          <w:sz w:val="28"/>
          <w:szCs w:val="28"/>
        </w:rPr>
        <w:t xml:space="preserve"> средняя. С ростом скорости и переходом амортизатора на клапанный режим она незначительно снижается. </w:t>
      </w: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После снятия характеристик у стандартного амортизатора в дроссельном режиме при отбое, и клапанного режима при сжатии, при </w:t>
      </w:r>
      <w:r w:rsidR="00FA3725" w:rsidRPr="003237EE">
        <w:rPr>
          <w:rFonts w:ascii="Times New Roman" w:hAnsi="Times New Roman"/>
          <w:sz w:val="28"/>
          <w:szCs w:val="28"/>
        </w:rPr>
        <w:t>трёх</w:t>
      </w:r>
      <w:r w:rsidRPr="003237EE">
        <w:rPr>
          <w:rFonts w:ascii="Times New Roman" w:hAnsi="Times New Roman"/>
          <w:sz w:val="28"/>
          <w:szCs w:val="28"/>
        </w:rPr>
        <w:t xml:space="preserve"> температурах +7˚С, +26˚С и +45˚С амортизатор был аккуратно разобран и обезжирен. В амортизаторе имеется поршень с фторопластовым </w:t>
      </w:r>
      <w:r w:rsidR="00601AFF" w:rsidRPr="003237EE">
        <w:rPr>
          <w:rFonts w:ascii="Times New Roman" w:hAnsi="Times New Roman"/>
          <w:sz w:val="28"/>
          <w:szCs w:val="28"/>
        </w:rPr>
        <w:t>уплотнением и винтовой канавкой.</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Фторопластовый уплотнитель был </w:t>
      </w:r>
      <w:r w:rsidR="00FA3725" w:rsidRPr="003237EE">
        <w:rPr>
          <w:rFonts w:ascii="Times New Roman" w:hAnsi="Times New Roman"/>
          <w:sz w:val="28"/>
          <w:szCs w:val="28"/>
        </w:rPr>
        <w:t>удалён</w:t>
      </w:r>
      <w:r w:rsidRPr="003237EE">
        <w:rPr>
          <w:rFonts w:ascii="Times New Roman" w:hAnsi="Times New Roman"/>
          <w:sz w:val="28"/>
          <w:szCs w:val="28"/>
        </w:rPr>
        <w:t xml:space="preserve">. На поршне посадочное место под уплотнитель было углублено и расширено. На его место установлен металлический пружинный вкладыш-уплотнитель. Уплотнительный цилиндрический пружинный вкладыш будет выполнять функцию лабиринтного уплотнения. Навивка пружины проводилась на пружинонавивочном </w:t>
      </w:r>
      <w:r w:rsidR="00103087" w:rsidRPr="003237EE">
        <w:rPr>
          <w:rFonts w:ascii="Times New Roman" w:hAnsi="Times New Roman"/>
          <w:sz w:val="28"/>
          <w:szCs w:val="28"/>
        </w:rPr>
        <w:t>токарном станке 1К62</w:t>
      </w:r>
      <w:r w:rsidRPr="003237EE">
        <w:rPr>
          <w:rFonts w:ascii="Times New Roman" w:hAnsi="Times New Roman"/>
          <w:sz w:val="28"/>
          <w:szCs w:val="28"/>
        </w:rPr>
        <w:t xml:space="preserve"> из </w:t>
      </w:r>
      <w:r w:rsidR="00FA3725" w:rsidRPr="003237EE">
        <w:rPr>
          <w:rFonts w:ascii="Times New Roman" w:hAnsi="Times New Roman"/>
          <w:sz w:val="28"/>
          <w:szCs w:val="28"/>
        </w:rPr>
        <w:t>омеднённой</w:t>
      </w:r>
      <w:r w:rsidRPr="003237EE">
        <w:rPr>
          <w:rFonts w:ascii="Times New Roman" w:hAnsi="Times New Roman"/>
          <w:sz w:val="28"/>
          <w:szCs w:val="28"/>
        </w:rPr>
        <w:t xml:space="preserve"> проволоки 65Г квадратного сечения с длиной стороны 1,4 мм. Этот автомат выполняет навивку мелких пружин цилиндрической и конической формы с правой и левой навивкой, с постоянным и переменным шагом с поджатыми и не поджатыми крайними витками.</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После навивки пружины на пружинонавивочном автомате пружина шлифуется по наружному диаметру, отрезается нужной длины, торцуется и надевается на поршень амортизатора (рис.</w:t>
      </w:r>
      <w:r w:rsidR="00903B02" w:rsidRPr="003237EE">
        <w:rPr>
          <w:rFonts w:ascii="Times New Roman" w:hAnsi="Times New Roman"/>
          <w:sz w:val="28"/>
          <w:szCs w:val="28"/>
        </w:rPr>
        <w:t>17</w:t>
      </w:r>
      <w:r w:rsidRPr="003237EE">
        <w:rPr>
          <w:rFonts w:ascii="Times New Roman" w:hAnsi="Times New Roman"/>
          <w:sz w:val="28"/>
          <w:szCs w:val="28"/>
        </w:rPr>
        <w:t>). Уплотнительный пружинный вкладыш был тщательно промыт бензином Аи-</w:t>
      </w:r>
      <w:r w:rsidR="00601AFF" w:rsidRPr="003237EE">
        <w:rPr>
          <w:rFonts w:ascii="Times New Roman" w:hAnsi="Times New Roman"/>
          <w:sz w:val="28"/>
          <w:szCs w:val="28"/>
        </w:rPr>
        <w:t>92</w:t>
      </w:r>
      <w:r w:rsidRPr="003237EE">
        <w:rPr>
          <w:rFonts w:ascii="Times New Roman" w:hAnsi="Times New Roman"/>
          <w:sz w:val="28"/>
          <w:szCs w:val="28"/>
        </w:rPr>
        <w:t xml:space="preserve"> с последующей продувкой сжатым воздухом. Задний амортизатор был заново собран с новой </w:t>
      </w:r>
      <w:r w:rsidR="00FA3725">
        <w:rPr>
          <w:rStyle w:val="remarkable-pre-marked"/>
          <w:rFonts w:ascii="Times New Roman" w:hAnsi="Times New Roman"/>
          <w:sz w:val="28"/>
          <w:szCs w:val="28"/>
        </w:rPr>
        <w:t>всесезонной</w:t>
      </w:r>
      <w:r w:rsidRPr="003237EE">
        <w:rPr>
          <w:rFonts w:ascii="Times New Roman" w:hAnsi="Times New Roman"/>
          <w:sz w:val="28"/>
          <w:szCs w:val="28"/>
        </w:rPr>
        <w:t xml:space="preserve">амортизаторной </w:t>
      </w:r>
      <w:r w:rsidR="00FA3725" w:rsidRPr="003237EE">
        <w:rPr>
          <w:rFonts w:ascii="Times New Roman" w:hAnsi="Times New Roman"/>
          <w:sz w:val="28"/>
          <w:szCs w:val="28"/>
        </w:rPr>
        <w:t>жидкостью</w:t>
      </w:r>
      <w:r w:rsidRPr="003237EE">
        <w:rPr>
          <w:rStyle w:val="remarkable-pre-marked"/>
          <w:rFonts w:ascii="Times New Roman" w:hAnsi="Times New Roman"/>
          <w:sz w:val="28"/>
          <w:szCs w:val="28"/>
        </w:rPr>
        <w:t xml:space="preserve"> 12Т,представляющей собой смесь маловязких нефтяных масел с 8-10% кремнийорганических соединений,</w:t>
      </w:r>
      <w:r w:rsidRPr="003237EE">
        <w:rPr>
          <w:rFonts w:ascii="Times New Roman" w:hAnsi="Times New Roman"/>
          <w:sz w:val="28"/>
          <w:szCs w:val="28"/>
        </w:rPr>
        <w:t xml:space="preserve"> и прокачан.</w:t>
      </w:r>
    </w:p>
    <w:p w:rsidR="00FF128F" w:rsidRPr="003237EE" w:rsidRDefault="00FF128F"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3895725" cy="2028825"/>
            <wp:effectExtent l="0" t="0" r="9525" b="952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95725" cy="2028825"/>
                    </a:xfrm>
                    <a:prstGeom prst="rect">
                      <a:avLst/>
                    </a:prstGeom>
                    <a:noFill/>
                    <a:ln>
                      <a:noFill/>
                    </a:ln>
                  </pic:spPr>
                </pic:pic>
              </a:graphicData>
            </a:graphic>
          </wp:inline>
        </w:drawing>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17 -</w:t>
      </w:r>
      <w:r w:rsidRPr="003237EE">
        <w:rPr>
          <w:rFonts w:ascii="Times New Roman" w:hAnsi="Times New Roman"/>
          <w:sz w:val="28"/>
          <w:szCs w:val="28"/>
        </w:rPr>
        <w:t xml:space="preserve"> Поршень в сборе с уплотнительным </w:t>
      </w:r>
      <w:r w:rsidR="006A5E77" w:rsidRPr="003237EE">
        <w:rPr>
          <w:rFonts w:ascii="Times New Roman" w:hAnsi="Times New Roman"/>
          <w:sz w:val="28"/>
          <w:szCs w:val="28"/>
        </w:rPr>
        <w:t>омеднённым</w:t>
      </w:r>
      <w:r w:rsidRPr="003237EE">
        <w:rPr>
          <w:rFonts w:ascii="Times New Roman" w:hAnsi="Times New Roman"/>
          <w:sz w:val="28"/>
          <w:szCs w:val="28"/>
        </w:rPr>
        <w:t xml:space="preserve"> пружинным вкладышем</w:t>
      </w:r>
    </w:p>
    <w:p w:rsidR="006A5E77" w:rsidRPr="003237EE" w:rsidRDefault="006A5E77"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 xml:space="preserve">Характеристика используемого оборудования для проведения </w:t>
      </w: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экспериментальных исследований</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Для проведения сравнительных стендовых испытаний амортизаторов с стандартной новой конструкцией поршневого уплотнения и амортизаторами был использован стенд СИА-04 «ЭНГА» производства ООО «ИТЦ-ТЕСТ» г. Энгельс.</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Стенд СИА-04 «ЭНГА» предназначен для испытания телескопических стоек и амортизаторов различных типов для легковых автомобилей. Испытание производится методом гармонических колебаний и построением рабочей диаграммы испытываемого амортизатора (координаты "усилие-перемещение") или скоростной характеристики (координаты "усилие-скорость). Процесс испытания автоматизирован, управление </w:t>
      </w:r>
      <w:r w:rsidR="00FA3725" w:rsidRPr="003237EE">
        <w:rPr>
          <w:rFonts w:ascii="Times New Roman" w:hAnsi="Times New Roman"/>
          <w:sz w:val="28"/>
          <w:szCs w:val="28"/>
        </w:rPr>
        <w:t>ведётся</w:t>
      </w:r>
      <w:r w:rsidRPr="003237EE">
        <w:rPr>
          <w:rFonts w:ascii="Times New Roman" w:hAnsi="Times New Roman"/>
          <w:sz w:val="28"/>
          <w:szCs w:val="28"/>
        </w:rPr>
        <w:t xml:space="preserve"> компьютером.</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Внешний вид </w:t>
      </w:r>
      <w:r w:rsidR="00903B02" w:rsidRPr="003237EE">
        <w:rPr>
          <w:rFonts w:ascii="Times New Roman" w:hAnsi="Times New Roman"/>
          <w:sz w:val="28"/>
          <w:szCs w:val="28"/>
        </w:rPr>
        <w:t xml:space="preserve">стенда «ЭНГА» </w:t>
      </w:r>
      <w:r w:rsidR="00FA3725" w:rsidRPr="003237EE">
        <w:rPr>
          <w:rFonts w:ascii="Times New Roman" w:hAnsi="Times New Roman"/>
          <w:sz w:val="28"/>
          <w:szCs w:val="28"/>
        </w:rPr>
        <w:t>изображён</w:t>
      </w:r>
      <w:r w:rsidR="00903B02" w:rsidRPr="003237EE">
        <w:rPr>
          <w:rFonts w:ascii="Times New Roman" w:hAnsi="Times New Roman"/>
          <w:sz w:val="28"/>
          <w:szCs w:val="28"/>
        </w:rPr>
        <w:t xml:space="preserve"> на (рис. 18</w:t>
      </w:r>
      <w:r w:rsidRPr="003237EE">
        <w:rPr>
          <w:rFonts w:ascii="Times New Roman" w:hAnsi="Times New Roman"/>
          <w:sz w:val="28"/>
          <w:szCs w:val="28"/>
        </w:rPr>
        <w:t xml:space="preserve">). Стенд состоит из исполнительного модуля, модуля управления и регистрации. Исполнительный модуль состоит из основания и остова портального типа. В нижней части остова размещены: мотор-редуктор силового привода, датчик угла поворота КШМ, кривошипно-шатунный механизм, ползун, зажим крепления корпуса испытуемого амортизатора, силовой блок питания. В верхней части стенда установлена траверса с </w:t>
      </w:r>
      <w:r w:rsidR="00FA3725" w:rsidRPr="003237EE">
        <w:rPr>
          <w:rFonts w:ascii="Times New Roman" w:hAnsi="Times New Roman"/>
          <w:sz w:val="28"/>
          <w:szCs w:val="28"/>
        </w:rPr>
        <w:t>закреплёнными</w:t>
      </w:r>
      <w:r w:rsidRPr="003237EE">
        <w:rPr>
          <w:rFonts w:ascii="Times New Roman" w:hAnsi="Times New Roman"/>
          <w:sz w:val="28"/>
          <w:szCs w:val="28"/>
        </w:rPr>
        <w:t xml:space="preserve"> на ней силоизмерительным устройством и устройством крепления штока </w:t>
      </w:r>
      <w:r w:rsidRPr="003237EE">
        <w:rPr>
          <w:rFonts w:ascii="Times New Roman" w:hAnsi="Times New Roman"/>
          <w:sz w:val="28"/>
          <w:szCs w:val="28"/>
        </w:rPr>
        <w:lastRenderedPageBreak/>
        <w:t>испытываемого амортизатора. Пульт управления и регистрации (персональный компьютер) устанавливается на специальной стойке.</w:t>
      </w:r>
    </w:p>
    <w:p w:rsidR="006A5E77" w:rsidRPr="003237EE" w:rsidRDefault="006A5E77"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2950950" cy="3276600"/>
            <wp:effectExtent l="0" t="0" r="1905" b="0"/>
            <wp:docPr id="13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52902" cy="3278767"/>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Рисунок</w:t>
      </w:r>
      <w:r w:rsidR="00903B02" w:rsidRPr="003237EE">
        <w:rPr>
          <w:rFonts w:ascii="Times New Roman" w:hAnsi="Times New Roman"/>
          <w:sz w:val="28"/>
          <w:szCs w:val="28"/>
        </w:rPr>
        <w:t>18 -</w:t>
      </w:r>
      <w:r w:rsidRPr="003237EE">
        <w:rPr>
          <w:rFonts w:ascii="Times New Roman" w:hAnsi="Times New Roman"/>
          <w:sz w:val="28"/>
          <w:szCs w:val="28"/>
        </w:rPr>
        <w:t xml:space="preserve"> Внешний вид стенда «ЭНГА»</w:t>
      </w:r>
    </w:p>
    <w:p w:rsidR="00C51F98" w:rsidRPr="003237EE" w:rsidRDefault="00C51F98" w:rsidP="003237EE">
      <w:pPr>
        <w:pStyle w:val="a5"/>
        <w:ind w:firstLine="567"/>
        <w:jc w:val="both"/>
        <w:rPr>
          <w:szCs w:val="28"/>
        </w:rPr>
      </w:pP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Модернизация сайлентблока</w:t>
      </w:r>
    </w:p>
    <w:p w:rsidR="00C51F98" w:rsidRPr="003237EE" w:rsidRDefault="00C51F98" w:rsidP="003237EE">
      <w:pPr>
        <w:spacing w:after="0" w:line="240" w:lineRule="auto"/>
        <w:ind w:firstLine="567"/>
        <w:jc w:val="center"/>
        <w:rPr>
          <w:rFonts w:ascii="Times New Roman" w:hAnsi="Times New Roman"/>
          <w:b/>
          <w:sz w:val="28"/>
          <w:szCs w:val="28"/>
        </w:rPr>
      </w:pP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 модернизированном амортизаторе была изменена конструкция сайлентблока рисунке </w:t>
      </w:r>
      <w:r w:rsidR="00903B02" w:rsidRPr="003237EE">
        <w:rPr>
          <w:rFonts w:ascii="Times New Roman" w:hAnsi="Times New Roman"/>
          <w:sz w:val="28"/>
          <w:szCs w:val="28"/>
        </w:rPr>
        <w:t>19</w:t>
      </w:r>
      <w:r w:rsidRPr="003237EE">
        <w:rPr>
          <w:rFonts w:ascii="Times New Roman" w:hAnsi="Times New Roman"/>
          <w:sz w:val="28"/>
          <w:szCs w:val="28"/>
        </w:rPr>
        <w:t xml:space="preserve">.   </w:t>
      </w:r>
    </w:p>
    <w:p w:rsidR="006A5E77" w:rsidRPr="003237EE" w:rsidRDefault="006A5E77"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2825750" cy="2136973"/>
            <wp:effectExtent l="0" t="0" r="0" b="0"/>
            <wp:docPr id="207"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5750" cy="2136973"/>
                    </a:xfrm>
                    <a:prstGeom prst="rect">
                      <a:avLst/>
                    </a:prstGeom>
                    <a:noFill/>
                    <a:ln>
                      <a:noFill/>
                    </a:ln>
                  </pic:spPr>
                </pic:pic>
              </a:graphicData>
            </a:graphic>
          </wp:inline>
        </w:drawing>
      </w:r>
    </w:p>
    <w:p w:rsidR="006A5E77"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19 -</w:t>
      </w:r>
      <w:r w:rsidRPr="003237EE">
        <w:rPr>
          <w:rFonts w:ascii="Times New Roman" w:hAnsi="Times New Roman"/>
          <w:sz w:val="28"/>
          <w:szCs w:val="28"/>
        </w:rPr>
        <w:t xml:space="preserve"> Расточенный внутренний диаметр алюминиевой </w:t>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втулки сайлентблока</w:t>
      </w:r>
    </w:p>
    <w:p w:rsidR="006A5E77" w:rsidRPr="003237EE" w:rsidRDefault="006A5E77"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Алюминиевая втулка сайлентблока была расточена до размера 18,3 мм, затем была изготовлена стальная втулка, в которой была выбрана полость для установки пружинного конического вкладыша, рисунок </w:t>
      </w:r>
      <w:r w:rsidR="00903B02" w:rsidRPr="003237EE">
        <w:rPr>
          <w:rFonts w:ascii="Times New Roman" w:hAnsi="Times New Roman"/>
          <w:sz w:val="28"/>
          <w:szCs w:val="28"/>
        </w:rPr>
        <w:t>20</w:t>
      </w:r>
      <w:r w:rsidRPr="003237EE">
        <w:rPr>
          <w:rFonts w:ascii="Times New Roman" w:hAnsi="Times New Roman"/>
          <w:sz w:val="28"/>
          <w:szCs w:val="28"/>
        </w:rPr>
        <w:t>.</w:t>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3898900" cy="2021028"/>
            <wp:effectExtent l="0" t="0" r="6350" b="0"/>
            <wp:docPr id="208" name="Рисунок 140"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0" descr="8.jpg"/>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1709" cy="2022484"/>
                    </a:xfrm>
                    <a:prstGeom prst="rect">
                      <a:avLst/>
                    </a:prstGeom>
                    <a:noFill/>
                    <a:ln>
                      <a:noFill/>
                    </a:ln>
                  </pic:spPr>
                </pic:pic>
              </a:graphicData>
            </a:graphic>
          </wp:inline>
        </w:drawing>
      </w:r>
    </w:p>
    <w:p w:rsidR="006A5E77" w:rsidRPr="003237EE" w:rsidRDefault="006A5E77"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20 -</w:t>
      </w:r>
      <w:r w:rsidRPr="003237EE">
        <w:rPr>
          <w:rFonts w:ascii="Times New Roman" w:hAnsi="Times New Roman"/>
          <w:sz w:val="28"/>
          <w:szCs w:val="28"/>
        </w:rPr>
        <w:t xml:space="preserve"> Стальная втулка для пружинного конического вкладыша</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Втулка была запрессована в сайлентблок. Конический пружинный вкладыш вворачивался во втулку поскольку втулка выполнена с бортиками по внутреннему диаметру.</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Технология изготовления пружинного вкладыша включает стандартные операции, в том числе и термообработку. </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Конический пружинный вкладыш навивался на </w:t>
      </w:r>
      <w:r w:rsidR="00103087" w:rsidRPr="003237EE">
        <w:rPr>
          <w:rFonts w:ascii="Times New Roman" w:hAnsi="Times New Roman"/>
          <w:sz w:val="28"/>
          <w:szCs w:val="28"/>
        </w:rPr>
        <w:t>токарном станке 1К62</w:t>
      </w:r>
      <w:r w:rsidRPr="003237EE">
        <w:rPr>
          <w:rFonts w:ascii="Times New Roman" w:hAnsi="Times New Roman"/>
          <w:sz w:val="28"/>
          <w:szCs w:val="28"/>
        </w:rPr>
        <w:t xml:space="preserve">из </w:t>
      </w:r>
      <w:r w:rsidR="00FA3725" w:rsidRPr="003237EE">
        <w:rPr>
          <w:rFonts w:ascii="Times New Roman" w:hAnsi="Times New Roman"/>
          <w:sz w:val="28"/>
          <w:szCs w:val="28"/>
        </w:rPr>
        <w:t>омеднённой</w:t>
      </w:r>
      <w:r w:rsidRPr="003237EE">
        <w:rPr>
          <w:rFonts w:ascii="Times New Roman" w:hAnsi="Times New Roman"/>
          <w:sz w:val="28"/>
          <w:szCs w:val="28"/>
        </w:rPr>
        <w:t xml:space="preserve"> проволоки 65Г квадратного сечения с длиной стороны квадрата 1,4 мм. Коническая пружина в сайленблоке предназначена для снятия напряжений в резине сайлентболка, возникающих при изменении нагрузки на автомобиль, а также в результате усилий сжатия-отбоя, возникающих на неровностях дороги. Поскольку сайлентблок закрепляется </w:t>
      </w:r>
      <w:r w:rsidR="006A5E77" w:rsidRPr="003237EE">
        <w:rPr>
          <w:rFonts w:ascii="Times New Roman" w:hAnsi="Times New Roman"/>
          <w:sz w:val="28"/>
          <w:szCs w:val="28"/>
        </w:rPr>
        <w:t>жёстко</w:t>
      </w:r>
      <w:r w:rsidRPr="003237EE">
        <w:rPr>
          <w:rFonts w:ascii="Times New Roman" w:hAnsi="Times New Roman"/>
          <w:sz w:val="28"/>
          <w:szCs w:val="28"/>
        </w:rPr>
        <w:t>, в его резиновой втулке возникают напряжения, стремящиеся разорвать резину. Поэтому пружинный вкладыш при изменении нагрузки будет поворачиваться в нужную сторону, тем самым снимая напряжения в резиновой втулке сайленблока, которая в данной конструкции предназначена только для амортизации усилий, и не работает на скручивание.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Тем самым продлевается срок службы сайлентбока, который зачастую выходит из строя гораздо раньше самого амортизатора. </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 совокупности модернизация амортизатора сводится к изменению конструкции поршневого узла и сайлентблока, что способствует увеличению срока службы амортизатора в целом.</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3015362" cy="2356544"/>
            <wp:effectExtent l="0" t="0" r="0" b="5715"/>
            <wp:docPr id="20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18969" cy="2359363"/>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903B02" w:rsidRPr="003237EE">
        <w:rPr>
          <w:rFonts w:ascii="Times New Roman" w:hAnsi="Times New Roman"/>
          <w:sz w:val="28"/>
          <w:szCs w:val="28"/>
        </w:rPr>
        <w:t>21 -</w:t>
      </w:r>
      <w:r w:rsidRPr="003237EE">
        <w:rPr>
          <w:rFonts w:ascii="Times New Roman" w:hAnsi="Times New Roman"/>
          <w:sz w:val="28"/>
          <w:szCs w:val="28"/>
        </w:rPr>
        <w:t xml:space="preserve">  Детали для модернизации сайлентблока</w:t>
      </w:r>
    </w:p>
    <w:p w:rsidR="006A5E77"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1 – сайлетблок, 2 – конический пружинный вкладыш, </w:t>
      </w:r>
    </w:p>
    <w:p w:rsidR="00C51F98" w:rsidRPr="003237EE" w:rsidRDefault="006A5E77" w:rsidP="006A5E77">
      <w:pPr>
        <w:spacing w:after="0" w:line="240" w:lineRule="auto"/>
        <w:ind w:firstLine="567"/>
        <w:jc w:val="center"/>
        <w:rPr>
          <w:rFonts w:ascii="Times New Roman" w:hAnsi="Times New Roman"/>
          <w:sz w:val="28"/>
          <w:szCs w:val="28"/>
        </w:rPr>
      </w:pPr>
      <w:r>
        <w:rPr>
          <w:rFonts w:ascii="Times New Roman" w:hAnsi="Times New Roman"/>
          <w:sz w:val="28"/>
          <w:szCs w:val="28"/>
        </w:rPr>
        <w:t>3 – стальная втулка</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Подшипник скольжения с коническим подвижным пружинным вкладышем имеет в ненагруженном состоянии натяги на половинах длин рабочих поверхностей в сопряжениях «вал-пружинный вкладыш» и «втулка-пружинный вкладыш». При вращательном движении в одну из сторон натяг в сопряжении «вал-пружинный вкладыш» стремится к нулю и даже к образованию зазора. А в сопряжении «втулка-пружинный вкладыш» натяг возрастает до максимального значения.  В этот момент пружинный вкладыш вместе со втулкой проворачивается на валу. При вращении в другую сторону все будет происходить с обратным знаком, т.е. сопряжение «вал-пружинный вкладыш» получит максимальный натяг, а в сопряжении «втулка-пружинный вкладыш» появится зазор и подшипник </w:t>
      </w:r>
      <w:r w:rsidR="00FA3725" w:rsidRPr="003237EE">
        <w:rPr>
          <w:rFonts w:ascii="Times New Roman" w:hAnsi="Times New Roman"/>
          <w:sz w:val="28"/>
          <w:szCs w:val="28"/>
        </w:rPr>
        <w:t>провернётся</w:t>
      </w:r>
      <w:r w:rsidRPr="003237EE">
        <w:rPr>
          <w:rFonts w:ascii="Times New Roman" w:hAnsi="Times New Roman"/>
          <w:sz w:val="28"/>
          <w:szCs w:val="28"/>
        </w:rPr>
        <w:t xml:space="preserve"> уже в нем. Конический пружинный вкладыш гарантирует соблюдение одного из условий работы подшипника – обеспечение упругого натяга на рабочей поверхности. Второе условие – герметизация рабочих полостей с целью блокирования окислительных процессов, достигается применением сальниковых уплотнений.</w:t>
      </w:r>
    </w:p>
    <w:p w:rsidR="00C51F98" w:rsidRPr="003237EE" w:rsidRDefault="00C51F98" w:rsidP="003237EE">
      <w:pPr>
        <w:spacing w:after="0" w:line="240" w:lineRule="auto"/>
        <w:ind w:firstLine="567"/>
        <w:jc w:val="both"/>
        <w:rPr>
          <w:rFonts w:ascii="Times New Roman" w:hAnsi="Times New Roman"/>
          <w:b/>
          <w:sz w:val="28"/>
          <w:szCs w:val="28"/>
        </w:rPr>
      </w:pPr>
    </w:p>
    <w:p w:rsidR="006A5E77"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 xml:space="preserve">Практическое применение подшипников для возвратно-вращательного движения, а также деталей поршневых </w:t>
      </w:r>
    </w:p>
    <w:p w:rsidR="00C51F98" w:rsidRPr="003237EE" w:rsidRDefault="00C51F98"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уплотнений амортизаторов</w:t>
      </w:r>
    </w:p>
    <w:p w:rsidR="00C51F98" w:rsidRPr="003237EE" w:rsidRDefault="00C51F98" w:rsidP="003237EE">
      <w:pPr>
        <w:pStyle w:val="af1"/>
        <w:spacing w:after="0" w:line="240" w:lineRule="auto"/>
        <w:ind w:firstLine="567"/>
        <w:jc w:val="both"/>
        <w:rPr>
          <w:rFonts w:ascii="Times New Roman" w:hAnsi="Times New Roman"/>
          <w:sz w:val="28"/>
          <w:szCs w:val="28"/>
          <w:highlight w:val="yellow"/>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Необходимая точность изготовления традиционной посадки требует применения высокоточного оборудования и дорогостоящего инструмента, что экономически не выгодно для изготовления пружинного вкладыша и сопрягаемых с ним деталей. Поэтому было предложено выполнить пружинный вкладыш коническим, а остальные сопрягаемые с ним поверхности деталей – цилиндрическими.</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 xml:space="preserve">Фотографии изношенных деталей подшипникового узла крестовины со следами  «ложного бринелирования» представлены на рисунке </w:t>
      </w:r>
      <w:r w:rsidR="007971C0" w:rsidRPr="003237EE">
        <w:rPr>
          <w:rFonts w:ascii="Times New Roman" w:hAnsi="Times New Roman"/>
          <w:sz w:val="28"/>
          <w:szCs w:val="28"/>
        </w:rPr>
        <w:t>22</w:t>
      </w:r>
      <w:r w:rsidRPr="003237EE">
        <w:rPr>
          <w:rFonts w:ascii="Times New Roman" w:hAnsi="Times New Roman"/>
          <w:sz w:val="28"/>
          <w:szCs w:val="28"/>
        </w:rPr>
        <w:t xml:space="preserve"> Модернизированная крестовина автомобиля ВАЗ «Нива» – на рис. </w:t>
      </w:r>
      <w:r w:rsidR="007971C0" w:rsidRPr="003237EE">
        <w:rPr>
          <w:rFonts w:ascii="Times New Roman" w:hAnsi="Times New Roman"/>
          <w:sz w:val="28"/>
          <w:szCs w:val="28"/>
        </w:rPr>
        <w:t>23.</w:t>
      </w:r>
    </w:p>
    <w:p w:rsidR="006A5E77" w:rsidRPr="003237EE" w:rsidRDefault="006A5E77" w:rsidP="003237EE">
      <w:pPr>
        <w:spacing w:after="0" w:line="240" w:lineRule="auto"/>
        <w:ind w:firstLine="567"/>
        <w:jc w:val="both"/>
        <w:rPr>
          <w:rFonts w:ascii="Times New Roman" w:hAnsi="Times New Roman"/>
          <w:sz w:val="28"/>
          <w:szCs w:val="28"/>
        </w:rPr>
      </w:pP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67"/>
        <w:gridCol w:w="4521"/>
      </w:tblGrid>
      <w:tr w:rsidR="00A177D0" w:rsidRPr="003237EE" w:rsidTr="00A177D0">
        <w:tc>
          <w:tcPr>
            <w:tcW w:w="5070" w:type="dxa"/>
          </w:tcPr>
          <w:p w:rsidR="00A177D0" w:rsidRPr="003237EE" w:rsidRDefault="00A177D0" w:rsidP="006A5E77">
            <w:pPr>
              <w:pStyle w:val="af1"/>
              <w:spacing w:after="0"/>
              <w:jc w:val="both"/>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2811019" cy="2238157"/>
                  <wp:effectExtent l="0" t="0" r="0" b="0"/>
                  <wp:docPr id="217"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16848" cy="2242798"/>
                          </a:xfrm>
                          <a:prstGeom prst="rect">
                            <a:avLst/>
                          </a:prstGeom>
                          <a:noFill/>
                          <a:ln>
                            <a:noFill/>
                          </a:ln>
                        </pic:spPr>
                      </pic:pic>
                    </a:graphicData>
                  </a:graphic>
                </wp:inline>
              </w:drawing>
            </w:r>
          </w:p>
        </w:tc>
        <w:tc>
          <w:tcPr>
            <w:tcW w:w="5070" w:type="dxa"/>
          </w:tcPr>
          <w:p w:rsidR="00A177D0" w:rsidRPr="003237EE" w:rsidRDefault="00A177D0" w:rsidP="006A5E77">
            <w:pPr>
              <w:pStyle w:val="af1"/>
              <w:spacing w:after="0"/>
              <w:ind w:firstLine="95"/>
              <w:jc w:val="both"/>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2590105" cy="2293257"/>
                  <wp:effectExtent l="0" t="0" r="0" b="0"/>
                  <wp:docPr id="218"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0105" cy="2293257"/>
                          </a:xfrm>
                          <a:prstGeom prst="rect">
                            <a:avLst/>
                          </a:prstGeom>
                          <a:noFill/>
                          <a:ln>
                            <a:noFill/>
                          </a:ln>
                        </pic:spPr>
                      </pic:pic>
                    </a:graphicData>
                  </a:graphic>
                </wp:inline>
              </w:drawing>
            </w:r>
          </w:p>
        </w:tc>
      </w:tr>
      <w:tr w:rsidR="00A177D0" w:rsidRPr="003237EE" w:rsidTr="00A177D0">
        <w:tc>
          <w:tcPr>
            <w:tcW w:w="5070" w:type="dxa"/>
          </w:tcPr>
          <w:p w:rsidR="00A177D0" w:rsidRPr="003237EE" w:rsidRDefault="00A177D0" w:rsidP="006A5E77">
            <w:pPr>
              <w:pStyle w:val="af1"/>
              <w:spacing w:after="0"/>
              <w:ind w:firstLine="567"/>
              <w:jc w:val="center"/>
              <w:rPr>
                <w:rFonts w:ascii="Times New Roman" w:hAnsi="Times New Roman"/>
                <w:sz w:val="28"/>
                <w:szCs w:val="28"/>
              </w:rPr>
            </w:pPr>
            <w:r w:rsidRPr="003237EE">
              <w:rPr>
                <w:rFonts w:ascii="Times New Roman" w:hAnsi="Times New Roman"/>
                <w:sz w:val="28"/>
                <w:szCs w:val="28"/>
              </w:rPr>
              <w:t>Рисунок 22 - Внешний вид изношенных деталей («ложноебринелирование»)</w:t>
            </w:r>
          </w:p>
          <w:p w:rsidR="00A177D0" w:rsidRPr="003237EE" w:rsidRDefault="00A177D0" w:rsidP="006A5E77">
            <w:pPr>
              <w:pStyle w:val="af1"/>
              <w:spacing w:after="0"/>
              <w:ind w:firstLine="567"/>
              <w:jc w:val="center"/>
              <w:rPr>
                <w:rFonts w:ascii="Times New Roman" w:hAnsi="Times New Roman"/>
                <w:sz w:val="28"/>
                <w:szCs w:val="28"/>
              </w:rPr>
            </w:pPr>
            <w:r w:rsidRPr="003237EE">
              <w:rPr>
                <w:rFonts w:ascii="Times New Roman" w:hAnsi="Times New Roman"/>
                <w:sz w:val="28"/>
                <w:szCs w:val="28"/>
              </w:rPr>
              <w:t>подшипникового узла крестовины</w:t>
            </w:r>
          </w:p>
          <w:p w:rsidR="00A177D0" w:rsidRPr="003237EE" w:rsidRDefault="00A177D0" w:rsidP="006A5E77">
            <w:pPr>
              <w:pStyle w:val="af1"/>
              <w:spacing w:after="0"/>
              <w:ind w:firstLine="567"/>
              <w:jc w:val="center"/>
              <w:rPr>
                <w:rFonts w:ascii="Times New Roman" w:hAnsi="Times New Roman"/>
                <w:sz w:val="28"/>
                <w:szCs w:val="28"/>
              </w:rPr>
            </w:pPr>
            <w:r w:rsidRPr="003237EE">
              <w:rPr>
                <w:rFonts w:ascii="Times New Roman" w:hAnsi="Times New Roman"/>
                <w:sz w:val="28"/>
                <w:szCs w:val="28"/>
              </w:rPr>
              <w:t>а) – обойма подшипника;</w:t>
            </w:r>
          </w:p>
          <w:p w:rsidR="00A177D0" w:rsidRPr="003237EE" w:rsidRDefault="00A177D0" w:rsidP="006A5E77">
            <w:pPr>
              <w:pStyle w:val="af1"/>
              <w:spacing w:after="0"/>
              <w:ind w:firstLine="567"/>
              <w:jc w:val="center"/>
              <w:rPr>
                <w:rFonts w:ascii="Times New Roman" w:hAnsi="Times New Roman"/>
                <w:sz w:val="28"/>
                <w:szCs w:val="28"/>
              </w:rPr>
            </w:pPr>
            <w:r w:rsidRPr="003237EE">
              <w:rPr>
                <w:rFonts w:ascii="Times New Roman" w:hAnsi="Times New Roman"/>
                <w:sz w:val="28"/>
                <w:szCs w:val="28"/>
              </w:rPr>
              <w:t>б) – цапфа крестовины</w:t>
            </w:r>
          </w:p>
        </w:tc>
        <w:tc>
          <w:tcPr>
            <w:tcW w:w="5070" w:type="dxa"/>
          </w:tcPr>
          <w:p w:rsidR="00A177D0" w:rsidRPr="003237EE" w:rsidRDefault="00A177D0" w:rsidP="006A5E77">
            <w:pPr>
              <w:ind w:firstLine="567"/>
              <w:jc w:val="center"/>
              <w:rPr>
                <w:rFonts w:ascii="Times New Roman" w:hAnsi="Times New Roman"/>
                <w:sz w:val="28"/>
                <w:szCs w:val="28"/>
              </w:rPr>
            </w:pPr>
            <w:r w:rsidRPr="003237EE">
              <w:rPr>
                <w:rFonts w:ascii="Times New Roman" w:hAnsi="Times New Roman"/>
                <w:sz w:val="28"/>
                <w:szCs w:val="28"/>
              </w:rPr>
              <w:t>Рисунок 23 - Модернизированная крестовина автомобиля ВАЗ «Нива»</w:t>
            </w:r>
          </w:p>
          <w:p w:rsidR="00A177D0" w:rsidRPr="003237EE" w:rsidRDefault="00A177D0" w:rsidP="006A5E77">
            <w:pPr>
              <w:pStyle w:val="af1"/>
              <w:spacing w:after="0"/>
              <w:ind w:firstLine="567"/>
              <w:jc w:val="center"/>
              <w:rPr>
                <w:rFonts w:ascii="Times New Roman" w:hAnsi="Times New Roman"/>
                <w:sz w:val="28"/>
                <w:szCs w:val="28"/>
              </w:rPr>
            </w:pPr>
            <w:r w:rsidRPr="003237EE">
              <w:rPr>
                <w:rFonts w:ascii="Times New Roman" w:hAnsi="Times New Roman"/>
                <w:sz w:val="28"/>
                <w:szCs w:val="28"/>
              </w:rPr>
              <w:t>Модернизированные пружинными вкладышами(вместо иголок) крестовины классических моделей автомобилей ВАЗ представлены на фото, рисунке 24.</w:t>
            </w:r>
          </w:p>
        </w:tc>
      </w:tr>
    </w:tbl>
    <w:p w:rsidR="00C51F98" w:rsidRPr="003237EE" w:rsidRDefault="00C51F98"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4679950" cy="2453263"/>
            <wp:effectExtent l="0" t="0" r="6350" b="4445"/>
            <wp:docPr id="219" name="Рисунок 216" descr="IMG_2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descr="IMG_2221"/>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2556" cy="2454629"/>
                    </a:xfrm>
                    <a:prstGeom prst="rect">
                      <a:avLst/>
                    </a:prstGeom>
                    <a:noFill/>
                    <a:ln>
                      <a:noFill/>
                    </a:ln>
                  </pic:spPr>
                </pic:pic>
              </a:graphicData>
            </a:graphic>
          </wp:inline>
        </w:drawing>
      </w:r>
    </w:p>
    <w:p w:rsidR="006A5E77"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24 -</w:t>
      </w:r>
      <w:r w:rsidRPr="003237EE">
        <w:rPr>
          <w:rFonts w:ascii="Times New Roman" w:hAnsi="Times New Roman"/>
          <w:sz w:val="28"/>
          <w:szCs w:val="28"/>
        </w:rPr>
        <w:t xml:space="preserve"> Модернизированные крестовины автомобиля </w:t>
      </w: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sz w:val="28"/>
          <w:szCs w:val="28"/>
        </w:rPr>
        <w:t>ВАЗ (классика)</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Подавление окислительных процессов в предложенной конструкции легко достигается сальниковым уплотнением. Положительный эффект получается также за </w:t>
      </w:r>
      <w:r w:rsidR="00FA3725" w:rsidRPr="003237EE">
        <w:rPr>
          <w:rFonts w:ascii="Times New Roman" w:hAnsi="Times New Roman"/>
          <w:sz w:val="28"/>
          <w:szCs w:val="28"/>
        </w:rPr>
        <w:t>счёт</w:t>
      </w:r>
      <w:r w:rsidRPr="003237EE">
        <w:rPr>
          <w:rFonts w:ascii="Times New Roman" w:hAnsi="Times New Roman"/>
          <w:sz w:val="28"/>
          <w:szCs w:val="28"/>
        </w:rPr>
        <w:t xml:space="preserve"> снижения адгезионной составляющей трения (трения покоя) и частичной реализации идей Н.Е. Жуковского «о движении без трения» (вращением промежуточной опоры) без </w:t>
      </w:r>
      <w:r w:rsidRPr="003237EE">
        <w:rPr>
          <w:rFonts w:ascii="Times New Roman" w:hAnsi="Times New Roman"/>
          <w:sz w:val="28"/>
          <w:szCs w:val="28"/>
        </w:rPr>
        <w:lastRenderedPageBreak/>
        <w:t>использования для этого внешнего источника энергии. Подобный подшипник может найти широкое применение взамен игольчатых подшипников карданного вала, сайлентблоков подвески, шарнирах рулевого управления и других шарнирных узлах, работающих в возвратно-вращательном режиме.</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В настоящей работе объектом исследованием являлся задний амортизатор автомобиля ВАЗ 2108, (рисунок </w:t>
      </w:r>
      <w:r w:rsidR="007971C0" w:rsidRPr="003237EE">
        <w:rPr>
          <w:rFonts w:ascii="Times New Roman" w:hAnsi="Times New Roman"/>
          <w:sz w:val="28"/>
          <w:szCs w:val="28"/>
        </w:rPr>
        <w:t>25</w:t>
      </w:r>
      <w:r w:rsidRPr="003237EE">
        <w:rPr>
          <w:rFonts w:ascii="Times New Roman" w:hAnsi="Times New Roman"/>
          <w:sz w:val="28"/>
          <w:szCs w:val="28"/>
        </w:rPr>
        <w:t>).</w:t>
      </w:r>
    </w:p>
    <w:p w:rsidR="00C51F98"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В конструкцию поршня амортизатора внесены изменения, касающиеся поршневого кольца, выполненного по типу винтовой цилиндрической пружины с поджатыми витками. Материал такого кольца – проволока квадратного сечения из стали 65Г омеднённая.</w:t>
      </w:r>
    </w:p>
    <w:p w:rsidR="006A5E77" w:rsidRPr="003237EE" w:rsidRDefault="006A5E77"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4533900" cy="2524558"/>
            <wp:effectExtent l="0" t="0" r="0" b="9525"/>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33900" cy="2524558"/>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25 -</w:t>
      </w:r>
      <w:r w:rsidRPr="003237EE">
        <w:rPr>
          <w:rFonts w:ascii="Times New Roman" w:hAnsi="Times New Roman"/>
          <w:sz w:val="28"/>
          <w:szCs w:val="28"/>
        </w:rPr>
        <w:t xml:space="preserve"> Задний амортизатор автомобиля ВАЗ 2108:</w:t>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конструкция поршня с уплотнением из винтовой цилиндрической пружины квадратного сечения с поджатыми витками</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Резинометаллические втулки работают за </w:t>
      </w:r>
      <w:r w:rsidR="00FA3725" w:rsidRPr="003237EE">
        <w:rPr>
          <w:rFonts w:ascii="Times New Roman" w:hAnsi="Times New Roman"/>
          <w:sz w:val="28"/>
          <w:szCs w:val="28"/>
        </w:rPr>
        <w:t>счёт</w:t>
      </w:r>
      <w:r w:rsidRPr="003237EE">
        <w:rPr>
          <w:rFonts w:ascii="Times New Roman" w:hAnsi="Times New Roman"/>
          <w:sz w:val="28"/>
          <w:szCs w:val="28"/>
        </w:rPr>
        <w:t xml:space="preserve"> деформаций резинового вкладыша, рис. </w:t>
      </w:r>
      <w:r w:rsidR="007971C0" w:rsidRPr="003237EE">
        <w:rPr>
          <w:rFonts w:ascii="Times New Roman" w:hAnsi="Times New Roman"/>
          <w:sz w:val="28"/>
          <w:szCs w:val="28"/>
        </w:rPr>
        <w:t>26</w:t>
      </w:r>
      <w:r w:rsidRPr="003237EE">
        <w:rPr>
          <w:rFonts w:ascii="Times New Roman" w:hAnsi="Times New Roman"/>
          <w:sz w:val="28"/>
          <w:szCs w:val="28"/>
        </w:rPr>
        <w:t xml:space="preserve">, который со временем разрывается по внутренним волокнам и шарнир выходит из строя. Сайлентблоки амортизаторов работают в затянутом состоянии при </w:t>
      </w:r>
      <w:r w:rsidR="00FA3725" w:rsidRPr="003237EE">
        <w:rPr>
          <w:rFonts w:ascii="Times New Roman" w:hAnsi="Times New Roman"/>
          <w:sz w:val="28"/>
          <w:szCs w:val="28"/>
        </w:rPr>
        <w:t>определённой</w:t>
      </w:r>
      <w:r w:rsidRPr="003237EE">
        <w:rPr>
          <w:rFonts w:ascii="Times New Roman" w:hAnsi="Times New Roman"/>
          <w:sz w:val="28"/>
          <w:szCs w:val="28"/>
        </w:rPr>
        <w:t xml:space="preserve"> регламентированной нагрузке. При изменении нагрузки (при изменении количества пассажиров или веса перевозимого груза) в них возникают такие же деформации, скручивающие волокна резины, которые приводят к их разрушению. Применение комбинированных резинометаллических втулок с пружинным вкладышем помогает избежать разрушения резинового вкладыша, так как их периодическое колебательное движение компен</w:t>
      </w:r>
      <w:r w:rsidR="007971C0" w:rsidRPr="003237EE">
        <w:rPr>
          <w:rFonts w:ascii="Times New Roman" w:hAnsi="Times New Roman"/>
          <w:sz w:val="28"/>
          <w:szCs w:val="28"/>
        </w:rPr>
        <w:t>сирует именно пружинный вкладыш</w:t>
      </w:r>
      <w:r w:rsidRPr="003237EE">
        <w:rPr>
          <w:rFonts w:ascii="Times New Roman" w:hAnsi="Times New Roman"/>
          <w:sz w:val="28"/>
          <w:szCs w:val="28"/>
        </w:rPr>
        <w:t xml:space="preserve">.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Кроме узлов шкворневых подшипников подвески подобные шарнирные подшипники могут быть использованы взамен резинометаллических втулок – сайлентблоков (рисунок </w:t>
      </w:r>
      <w:r w:rsidR="007971C0" w:rsidRPr="003237EE">
        <w:rPr>
          <w:rFonts w:ascii="Times New Roman" w:hAnsi="Times New Roman"/>
          <w:sz w:val="28"/>
          <w:szCs w:val="28"/>
        </w:rPr>
        <w:t>27</w:t>
      </w:r>
      <w:r w:rsidRPr="003237EE">
        <w:rPr>
          <w:rFonts w:ascii="Times New Roman" w:hAnsi="Times New Roman"/>
          <w:sz w:val="28"/>
          <w:szCs w:val="28"/>
        </w:rPr>
        <w:t>).</w:t>
      </w:r>
    </w:p>
    <w:p w:rsidR="00C51F98" w:rsidRPr="003237EE" w:rsidRDefault="00C51F98" w:rsidP="003237EE">
      <w:pPr>
        <w:pStyle w:val="af1"/>
        <w:spacing w:after="0" w:line="240" w:lineRule="auto"/>
        <w:ind w:firstLine="567"/>
        <w:jc w:val="both"/>
        <w:rPr>
          <w:rFonts w:ascii="Times New Roman" w:hAnsi="Times New Roman"/>
          <w:sz w:val="28"/>
          <w:szCs w:val="28"/>
        </w:rPr>
      </w:pPr>
    </w:p>
    <w:p w:rsidR="00C51F98"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noProof/>
          <w:sz w:val="28"/>
          <w:szCs w:val="28"/>
          <w:lang w:eastAsia="ru-RU"/>
        </w:rPr>
        <w:lastRenderedPageBreak/>
        <w:drawing>
          <wp:inline distT="0" distB="0" distL="0" distR="0">
            <wp:extent cx="2409615" cy="2260113"/>
            <wp:effectExtent l="0" t="0" r="0" b="6985"/>
            <wp:docPr id="221"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2744" cy="2263048"/>
                    </a:xfrm>
                    <a:prstGeom prst="rect">
                      <a:avLst/>
                    </a:prstGeom>
                    <a:noFill/>
                    <a:ln>
                      <a:noFill/>
                    </a:ln>
                  </pic:spPr>
                </pic:pic>
              </a:graphicData>
            </a:graphic>
          </wp:inline>
        </w:drawing>
      </w:r>
    </w:p>
    <w:p w:rsidR="006A5E77" w:rsidRPr="003237EE" w:rsidRDefault="006A5E77"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lang w:val="en-US"/>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26 -</w:t>
      </w:r>
      <w:r w:rsidRPr="003237EE">
        <w:rPr>
          <w:rFonts w:ascii="Times New Roman" w:hAnsi="Times New Roman"/>
          <w:sz w:val="28"/>
          <w:szCs w:val="28"/>
        </w:rPr>
        <w:t xml:space="preserve"> Резинометаллическая втулка (сайлентблок)</w:t>
      </w:r>
    </w:p>
    <w:p w:rsidR="00C51F98" w:rsidRPr="003237EE" w:rsidRDefault="00C51F98" w:rsidP="003237EE">
      <w:pPr>
        <w:pStyle w:val="af1"/>
        <w:spacing w:after="0" w:line="240" w:lineRule="auto"/>
        <w:ind w:firstLine="567"/>
        <w:jc w:val="both"/>
        <w:rPr>
          <w:rFonts w:ascii="Times New Roman" w:hAnsi="Times New Roman"/>
          <w:sz w:val="28"/>
          <w:szCs w:val="28"/>
          <w:lang w:val="en-US"/>
        </w:rPr>
      </w:pP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3872767" cy="2240764"/>
            <wp:effectExtent l="0" t="0" r="0" b="7620"/>
            <wp:docPr id="222"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9"/>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3399" cy="2241130"/>
                    </a:xfrm>
                    <a:prstGeom prst="rect">
                      <a:avLst/>
                    </a:prstGeom>
                    <a:noFill/>
                    <a:ln>
                      <a:noFill/>
                    </a:ln>
                  </pic:spPr>
                </pic:pic>
              </a:graphicData>
            </a:graphic>
          </wp:inline>
        </w:drawing>
      </w:r>
    </w:p>
    <w:p w:rsidR="00C51F98"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27 -</w:t>
      </w:r>
      <w:r w:rsidRPr="003237EE">
        <w:rPr>
          <w:rFonts w:ascii="Times New Roman" w:hAnsi="Times New Roman"/>
          <w:sz w:val="28"/>
          <w:szCs w:val="28"/>
        </w:rPr>
        <w:t xml:space="preserve"> Возможные деформации резинометаллической втулки</w:t>
      </w:r>
    </w:p>
    <w:p w:rsidR="006A5E77" w:rsidRPr="003237EE" w:rsidRDefault="006A5E77"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Пример применения конического пружинного вкладыша для сайлентблока амортизатора </w:t>
      </w:r>
      <w:r w:rsidR="00FA3725" w:rsidRPr="003237EE">
        <w:rPr>
          <w:rFonts w:ascii="Times New Roman" w:hAnsi="Times New Roman"/>
          <w:sz w:val="28"/>
          <w:szCs w:val="28"/>
        </w:rPr>
        <w:t>приведён</w:t>
      </w:r>
      <w:r w:rsidRPr="003237EE">
        <w:rPr>
          <w:rFonts w:ascii="Times New Roman" w:hAnsi="Times New Roman"/>
          <w:sz w:val="28"/>
          <w:szCs w:val="28"/>
        </w:rPr>
        <w:t xml:space="preserve"> на рис. </w:t>
      </w:r>
      <w:r w:rsidR="007971C0" w:rsidRPr="003237EE">
        <w:rPr>
          <w:rFonts w:ascii="Times New Roman" w:hAnsi="Times New Roman"/>
          <w:sz w:val="28"/>
          <w:szCs w:val="28"/>
        </w:rPr>
        <w:t>28</w:t>
      </w:r>
      <w:r w:rsidRPr="003237EE">
        <w:rPr>
          <w:rFonts w:ascii="Times New Roman" w:hAnsi="Times New Roman"/>
          <w:sz w:val="28"/>
          <w:szCs w:val="28"/>
        </w:rPr>
        <w:t>.</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highlight w:val="yellow"/>
          <w:lang w:val="en-US"/>
        </w:rPr>
      </w:pPr>
      <w:r w:rsidRPr="003237EE">
        <w:rPr>
          <w:rFonts w:ascii="Times New Roman" w:hAnsi="Times New Roman"/>
          <w:noProof/>
          <w:sz w:val="28"/>
          <w:szCs w:val="28"/>
        </w:rPr>
        <w:drawing>
          <wp:inline distT="0" distB="0" distL="0" distR="0">
            <wp:extent cx="2717800" cy="2000834"/>
            <wp:effectExtent l="0" t="0" r="6350" b="0"/>
            <wp:docPr id="223" name="Рисунок 220" descr="PhotoChooser-96ae229f-aaa4-4a3b-a41f-ebead4eaa9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descr="PhotoChooser-96ae229f-aaa4-4a3b-a41f-ebead4eaa92b"/>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7800" cy="2000834"/>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28 -</w:t>
      </w:r>
      <w:r w:rsidRPr="003237EE">
        <w:rPr>
          <w:rFonts w:ascii="Times New Roman" w:hAnsi="Times New Roman"/>
          <w:sz w:val="28"/>
          <w:szCs w:val="28"/>
        </w:rPr>
        <w:t>Сайлентблок амортизатора новой конструкции с пружинным вкладышем перед сборкой</w:t>
      </w:r>
    </w:p>
    <w:p w:rsidR="00C51F98" w:rsidRPr="003237EE" w:rsidRDefault="00C51F98" w:rsidP="003237EE">
      <w:pPr>
        <w:spacing w:after="0" w:line="240" w:lineRule="auto"/>
        <w:ind w:firstLine="567"/>
        <w:jc w:val="both"/>
        <w:rPr>
          <w:rFonts w:ascii="Times New Roman" w:hAnsi="Times New Roman"/>
          <w:sz w:val="28"/>
          <w:szCs w:val="28"/>
          <w:highlight w:val="yellow"/>
        </w:rPr>
      </w:pPr>
    </w:p>
    <w:p w:rsidR="006A5E77" w:rsidRDefault="00C51F98" w:rsidP="003237EE">
      <w:pPr>
        <w:spacing w:after="0" w:line="240" w:lineRule="auto"/>
        <w:ind w:firstLine="567"/>
        <w:jc w:val="both"/>
        <w:rPr>
          <w:rFonts w:ascii="Times New Roman" w:hAnsi="Times New Roman"/>
          <w:b/>
          <w:sz w:val="28"/>
          <w:szCs w:val="28"/>
        </w:rPr>
      </w:pPr>
      <w:r w:rsidRPr="003237EE">
        <w:rPr>
          <w:rFonts w:ascii="Times New Roman" w:hAnsi="Times New Roman"/>
          <w:sz w:val="28"/>
          <w:szCs w:val="28"/>
        </w:rPr>
        <w:t xml:space="preserve">Предлагаемые подшипники скольжения для возвратно-вращательного движения могут быть использованы в </w:t>
      </w:r>
      <w:r w:rsidRPr="003237EE">
        <w:rPr>
          <w:rStyle w:val="FontStyle11"/>
          <w:rFonts w:ascii="Times New Roman" w:hAnsi="Times New Roman"/>
          <w:b w:val="0"/>
          <w:sz w:val="28"/>
          <w:szCs w:val="28"/>
        </w:rPr>
        <w:t xml:space="preserve">железнодорожном (рисунок </w:t>
      </w:r>
      <w:r w:rsidR="007971C0" w:rsidRPr="003237EE">
        <w:rPr>
          <w:rStyle w:val="FontStyle11"/>
          <w:rFonts w:ascii="Times New Roman" w:hAnsi="Times New Roman"/>
          <w:b w:val="0"/>
          <w:sz w:val="28"/>
          <w:szCs w:val="28"/>
        </w:rPr>
        <w:t>29</w:t>
      </w:r>
      <w:r w:rsidRPr="003237EE">
        <w:rPr>
          <w:rStyle w:val="FontStyle11"/>
          <w:rFonts w:ascii="Times New Roman" w:hAnsi="Times New Roman"/>
          <w:b w:val="0"/>
          <w:sz w:val="28"/>
          <w:szCs w:val="28"/>
        </w:rPr>
        <w:t xml:space="preserve">), </w:t>
      </w:r>
      <w:r w:rsidRPr="003237EE">
        <w:rPr>
          <w:rStyle w:val="FontStyle11"/>
          <w:rFonts w:ascii="Times New Roman" w:hAnsi="Times New Roman"/>
          <w:b w:val="0"/>
          <w:sz w:val="28"/>
          <w:szCs w:val="28"/>
        </w:rPr>
        <w:lastRenderedPageBreak/>
        <w:t xml:space="preserve">автомобильном транспорте, в узлах подвески, амортизаторах, рулевом управлении, карданных передачах (рисунок </w:t>
      </w:r>
      <w:r w:rsidR="007971C0" w:rsidRPr="003237EE">
        <w:rPr>
          <w:rStyle w:val="FontStyle11"/>
          <w:rFonts w:ascii="Times New Roman" w:hAnsi="Times New Roman"/>
          <w:b w:val="0"/>
          <w:sz w:val="28"/>
          <w:szCs w:val="28"/>
        </w:rPr>
        <w:t>30</w:t>
      </w:r>
      <w:r w:rsidRPr="003237EE">
        <w:rPr>
          <w:rStyle w:val="FontStyle11"/>
          <w:rFonts w:ascii="Times New Roman" w:hAnsi="Times New Roman"/>
          <w:b w:val="0"/>
          <w:sz w:val="28"/>
          <w:szCs w:val="28"/>
        </w:rPr>
        <w:t>), в подшипниковых узлах</w:t>
      </w:r>
      <w:r w:rsidR="007971C0" w:rsidRPr="003237EE">
        <w:rPr>
          <w:rStyle w:val="FontStyle11"/>
          <w:rFonts w:ascii="Times New Roman" w:hAnsi="Times New Roman"/>
          <w:b w:val="0"/>
          <w:sz w:val="28"/>
          <w:szCs w:val="28"/>
        </w:rPr>
        <w:t>летательных аппаратов (рисунок 31</w:t>
      </w:r>
      <w:r w:rsidRPr="003237EE">
        <w:rPr>
          <w:rStyle w:val="FontStyle11"/>
          <w:rFonts w:ascii="Times New Roman" w:hAnsi="Times New Roman"/>
          <w:b w:val="0"/>
          <w:sz w:val="28"/>
          <w:szCs w:val="28"/>
        </w:rPr>
        <w:t xml:space="preserve">), электрических контакторах, швейном (рисунок </w:t>
      </w:r>
      <w:r w:rsidR="007971C0" w:rsidRPr="003237EE">
        <w:rPr>
          <w:rStyle w:val="FontStyle11"/>
          <w:rFonts w:ascii="Times New Roman" w:hAnsi="Times New Roman"/>
          <w:b w:val="0"/>
          <w:sz w:val="28"/>
          <w:szCs w:val="28"/>
        </w:rPr>
        <w:t>32</w:t>
      </w:r>
      <w:r w:rsidRPr="003237EE">
        <w:rPr>
          <w:rStyle w:val="FontStyle11"/>
          <w:rFonts w:ascii="Times New Roman" w:hAnsi="Times New Roman"/>
          <w:b w:val="0"/>
          <w:sz w:val="28"/>
          <w:szCs w:val="28"/>
        </w:rPr>
        <w:t xml:space="preserve">), горнодобывающем (рисунок </w:t>
      </w:r>
      <w:r w:rsidR="007971C0" w:rsidRPr="003237EE">
        <w:rPr>
          <w:rStyle w:val="FontStyle11"/>
          <w:rFonts w:ascii="Times New Roman" w:hAnsi="Times New Roman"/>
          <w:b w:val="0"/>
          <w:sz w:val="28"/>
          <w:szCs w:val="28"/>
        </w:rPr>
        <w:t>33</w:t>
      </w:r>
      <w:r w:rsidRPr="003237EE">
        <w:rPr>
          <w:rStyle w:val="FontStyle11"/>
          <w:rFonts w:ascii="Times New Roman" w:hAnsi="Times New Roman"/>
          <w:b w:val="0"/>
          <w:sz w:val="28"/>
          <w:szCs w:val="28"/>
        </w:rPr>
        <w:t>), нефтегазодобывающем и перерабатывающем производствах и некоторых других, где применяются традиционные подшипники скольжения и качения при больших нагрузках в возвратно-враща</w:t>
      </w:r>
      <w:r w:rsidR="007971C0" w:rsidRPr="003237EE">
        <w:rPr>
          <w:rStyle w:val="FontStyle11"/>
          <w:rFonts w:ascii="Times New Roman" w:hAnsi="Times New Roman"/>
          <w:b w:val="0"/>
          <w:sz w:val="28"/>
          <w:szCs w:val="28"/>
        </w:rPr>
        <w:t>тельном режиме</w:t>
      </w:r>
      <w:r w:rsidRPr="003237EE">
        <w:rPr>
          <w:rFonts w:ascii="Times New Roman" w:hAnsi="Times New Roman"/>
          <w:b/>
          <w:sz w:val="28"/>
          <w:szCs w:val="28"/>
        </w:rPr>
        <w:t>.</w:t>
      </w:r>
    </w:p>
    <w:p w:rsidR="00C51F98" w:rsidRPr="003237EE" w:rsidRDefault="00C51F98" w:rsidP="003237EE">
      <w:pPr>
        <w:spacing w:after="0" w:line="240" w:lineRule="auto"/>
        <w:ind w:firstLine="567"/>
        <w:jc w:val="both"/>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4020128" cy="2273300"/>
            <wp:effectExtent l="0" t="0" r="0" b="0"/>
            <wp:docPr id="224"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1"/>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36053" cy="2282305"/>
                    </a:xfrm>
                    <a:prstGeom prst="rect">
                      <a:avLst/>
                    </a:prstGeom>
                    <a:noFill/>
                    <a:ln>
                      <a:noFill/>
                    </a:ln>
                  </pic:spPr>
                </pic:pic>
              </a:graphicData>
            </a:graphic>
          </wp:inline>
        </w:drawing>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29 -</w:t>
      </w:r>
      <w:r w:rsidR="00FA3725" w:rsidRPr="003237EE">
        <w:rPr>
          <w:rFonts w:ascii="Times New Roman" w:hAnsi="Times New Roman"/>
          <w:sz w:val="28"/>
          <w:szCs w:val="28"/>
        </w:rPr>
        <w:t>Колёсная</w:t>
      </w:r>
      <w:r w:rsidRPr="003237EE">
        <w:rPr>
          <w:rFonts w:ascii="Times New Roman" w:hAnsi="Times New Roman"/>
          <w:sz w:val="28"/>
          <w:szCs w:val="28"/>
        </w:rPr>
        <w:t xml:space="preserve"> подвеска вагона</w:t>
      </w:r>
    </w:p>
    <w:p w:rsidR="006A5E77" w:rsidRPr="003237EE" w:rsidRDefault="006A5E77"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drawing>
          <wp:inline distT="0" distB="0" distL="0" distR="0">
            <wp:extent cx="3732539" cy="2755676"/>
            <wp:effectExtent l="0" t="0" r="1270" b="6985"/>
            <wp:docPr id="225"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2"/>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34542" cy="2757155"/>
                    </a:xfrm>
                    <a:prstGeom prst="rect">
                      <a:avLst/>
                    </a:prstGeom>
                    <a:noFill/>
                    <a:ln>
                      <a:noFill/>
                    </a:ln>
                  </pic:spPr>
                </pic:pic>
              </a:graphicData>
            </a:graphic>
          </wp:inline>
        </w:drawing>
      </w: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30 -</w:t>
      </w:r>
      <w:r w:rsidRPr="003237EE">
        <w:rPr>
          <w:rFonts w:ascii="Times New Roman" w:hAnsi="Times New Roman"/>
          <w:sz w:val="28"/>
          <w:szCs w:val="28"/>
        </w:rPr>
        <w:t xml:space="preserve"> Шарнирные соединения шасси </w:t>
      </w:r>
      <w:r w:rsidR="00FA3725" w:rsidRPr="003237EE">
        <w:rPr>
          <w:rFonts w:ascii="Times New Roman" w:hAnsi="Times New Roman"/>
          <w:sz w:val="28"/>
          <w:szCs w:val="28"/>
        </w:rPr>
        <w:t>самолёта</w:t>
      </w:r>
    </w:p>
    <w:p w:rsidR="00C51F98" w:rsidRPr="003237EE" w:rsidRDefault="00C51F98" w:rsidP="003237EE">
      <w:pPr>
        <w:spacing w:after="0" w:line="240" w:lineRule="auto"/>
        <w:ind w:firstLine="567"/>
        <w:jc w:val="center"/>
        <w:rPr>
          <w:rFonts w:ascii="Times New Roman" w:hAnsi="Times New Roman"/>
          <w:sz w:val="28"/>
          <w:szCs w:val="28"/>
        </w:rPr>
      </w:pPr>
    </w:p>
    <w:p w:rsidR="00C51F98" w:rsidRPr="003237EE"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noProof/>
          <w:sz w:val="28"/>
          <w:szCs w:val="28"/>
        </w:rPr>
        <w:lastRenderedPageBreak/>
        <w:drawing>
          <wp:inline distT="0" distB="0" distL="0" distR="0">
            <wp:extent cx="2746877" cy="2011631"/>
            <wp:effectExtent l="0" t="0" r="0" b="825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1157" cy="2014765"/>
                    </a:xfrm>
                    <a:prstGeom prst="rect">
                      <a:avLst/>
                    </a:prstGeom>
                    <a:noFill/>
                    <a:ln>
                      <a:noFill/>
                    </a:ln>
                  </pic:spPr>
                </pic:pic>
              </a:graphicData>
            </a:graphic>
          </wp:inline>
        </w:drawing>
      </w:r>
    </w:p>
    <w:p w:rsidR="00C51F98" w:rsidRDefault="00C51F98"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31 -</w:t>
      </w:r>
      <w:r w:rsidRPr="003237EE">
        <w:rPr>
          <w:rFonts w:ascii="Times New Roman" w:hAnsi="Times New Roman"/>
          <w:sz w:val="28"/>
          <w:szCs w:val="28"/>
        </w:rPr>
        <w:t xml:space="preserve"> Опора электрического контактора</w:t>
      </w:r>
    </w:p>
    <w:p w:rsidR="006A5E77" w:rsidRPr="003237EE" w:rsidRDefault="006A5E77" w:rsidP="003237EE">
      <w:pPr>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4248150" cy="2048461"/>
            <wp:effectExtent l="0" t="0" r="0" b="9525"/>
            <wp:docPr id="227"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48150" cy="2048461"/>
                    </a:xfrm>
                    <a:prstGeom prst="rect">
                      <a:avLst/>
                    </a:prstGeom>
                    <a:noFill/>
                    <a:ln>
                      <a:noFill/>
                    </a:ln>
                  </pic:spPr>
                </pic:pic>
              </a:graphicData>
            </a:graphic>
          </wp:inline>
        </w:drawing>
      </w:r>
    </w:p>
    <w:p w:rsidR="00C51F98"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 xml:space="preserve">32 - </w:t>
      </w:r>
      <w:r w:rsidRPr="003237EE">
        <w:rPr>
          <w:rFonts w:ascii="Times New Roman" w:hAnsi="Times New Roman"/>
          <w:sz w:val="28"/>
          <w:szCs w:val="28"/>
        </w:rPr>
        <w:t>Применение модернизированного подшипника в узлах возвратно-вращательного движения экскаватора</w:t>
      </w:r>
    </w:p>
    <w:p w:rsidR="00FF128F" w:rsidRPr="003237EE" w:rsidRDefault="00FF128F"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rPr>
      </w:pP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noProof/>
          <w:sz w:val="28"/>
          <w:szCs w:val="28"/>
          <w:lang w:eastAsia="ru-RU"/>
        </w:rPr>
        <w:drawing>
          <wp:inline distT="0" distB="0" distL="0" distR="0">
            <wp:extent cx="2921000" cy="2563847"/>
            <wp:effectExtent l="0" t="0" r="0" b="8255"/>
            <wp:docPr id="228"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21000" cy="2563847"/>
                    </a:xfrm>
                    <a:prstGeom prst="rect">
                      <a:avLst/>
                    </a:prstGeom>
                    <a:noFill/>
                    <a:ln>
                      <a:noFill/>
                    </a:ln>
                  </pic:spPr>
                </pic:pic>
              </a:graphicData>
            </a:graphic>
          </wp:inline>
        </w:drawing>
      </w:r>
    </w:p>
    <w:p w:rsidR="00C51F98" w:rsidRPr="003237EE" w:rsidRDefault="00C51F98" w:rsidP="003237EE">
      <w:pPr>
        <w:pStyle w:val="af1"/>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Рисунок </w:t>
      </w:r>
      <w:r w:rsidR="007971C0" w:rsidRPr="003237EE">
        <w:rPr>
          <w:rFonts w:ascii="Times New Roman" w:hAnsi="Times New Roman"/>
          <w:sz w:val="28"/>
          <w:szCs w:val="28"/>
        </w:rPr>
        <w:t>33 -</w:t>
      </w:r>
      <w:r w:rsidRPr="003237EE">
        <w:rPr>
          <w:rFonts w:ascii="Times New Roman" w:hAnsi="Times New Roman"/>
          <w:sz w:val="28"/>
          <w:szCs w:val="28"/>
        </w:rPr>
        <w:t xml:space="preserve"> Гидроцилиндр экскаватора</w:t>
      </w:r>
    </w:p>
    <w:p w:rsidR="00C51F98" w:rsidRPr="003237EE" w:rsidRDefault="00C51F98" w:rsidP="003237EE">
      <w:pPr>
        <w:pStyle w:val="af1"/>
        <w:spacing w:after="0" w:line="240" w:lineRule="auto"/>
        <w:ind w:firstLine="567"/>
        <w:jc w:val="center"/>
        <w:rPr>
          <w:rFonts w:ascii="Times New Roman" w:hAnsi="Times New Roman"/>
          <w:sz w:val="28"/>
          <w:szCs w:val="28"/>
        </w:rPr>
      </w:pPr>
    </w:p>
    <w:p w:rsidR="00C51F98" w:rsidRDefault="00C51F98" w:rsidP="003237EE">
      <w:pPr>
        <w:pStyle w:val="af1"/>
        <w:spacing w:after="0" w:line="240" w:lineRule="auto"/>
        <w:ind w:firstLine="567"/>
        <w:jc w:val="both"/>
        <w:rPr>
          <w:rFonts w:ascii="Times New Roman" w:hAnsi="Times New Roman"/>
          <w:sz w:val="28"/>
          <w:szCs w:val="28"/>
        </w:rPr>
      </w:pPr>
    </w:p>
    <w:p w:rsidR="006A5E77" w:rsidRPr="003237EE" w:rsidRDefault="006A5E77" w:rsidP="003237EE">
      <w:pPr>
        <w:pStyle w:val="af1"/>
        <w:spacing w:after="0" w:line="240" w:lineRule="auto"/>
        <w:ind w:firstLine="567"/>
        <w:jc w:val="both"/>
        <w:rPr>
          <w:rFonts w:ascii="Times New Roman" w:hAnsi="Times New Roman"/>
          <w:sz w:val="28"/>
          <w:szCs w:val="28"/>
        </w:rPr>
      </w:pPr>
    </w:p>
    <w:p w:rsidR="00FF128F" w:rsidRDefault="00C51F98" w:rsidP="003237EE">
      <w:pPr>
        <w:pStyle w:val="af1"/>
        <w:spacing w:after="0" w:line="240" w:lineRule="auto"/>
        <w:ind w:firstLine="567"/>
        <w:jc w:val="center"/>
        <w:rPr>
          <w:rFonts w:ascii="Times New Roman" w:hAnsi="Times New Roman"/>
          <w:b/>
          <w:sz w:val="28"/>
          <w:szCs w:val="28"/>
        </w:rPr>
      </w:pPr>
      <w:r w:rsidRPr="003237EE">
        <w:rPr>
          <w:rFonts w:ascii="Times New Roman" w:hAnsi="Times New Roman"/>
          <w:b/>
          <w:sz w:val="28"/>
          <w:szCs w:val="28"/>
        </w:rPr>
        <w:lastRenderedPageBreak/>
        <w:t xml:space="preserve">Технологический процесс изготовления подшипника для возвратно-вращательного движения с коническим </w:t>
      </w:r>
    </w:p>
    <w:p w:rsidR="00C51F98" w:rsidRPr="003237EE" w:rsidRDefault="00C51F98" w:rsidP="003237EE">
      <w:pPr>
        <w:pStyle w:val="af1"/>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пружинным вкладышем</w:t>
      </w:r>
    </w:p>
    <w:p w:rsidR="00C51F98" w:rsidRPr="003237EE" w:rsidRDefault="00C51F98" w:rsidP="003237EE">
      <w:pPr>
        <w:pStyle w:val="af1"/>
        <w:spacing w:after="0" w:line="240" w:lineRule="auto"/>
        <w:ind w:firstLine="567"/>
        <w:jc w:val="center"/>
        <w:rPr>
          <w:rFonts w:ascii="Times New Roman" w:hAnsi="Times New Roman"/>
          <w:b/>
          <w:sz w:val="28"/>
          <w:szCs w:val="28"/>
        </w:rPr>
      </w:pP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Технологический процесс изготовления подшипника для возвратно-вращательного с коническим пружинным вкладышем покажем на примере подшипника для сайленблока амортизатора.</w:t>
      </w:r>
    </w:p>
    <w:p w:rsidR="00C51F98" w:rsidRPr="003237EE" w:rsidRDefault="00C51F98" w:rsidP="003237EE">
      <w:pPr>
        <w:pStyle w:val="af1"/>
        <w:spacing w:after="0" w:line="240" w:lineRule="auto"/>
        <w:ind w:firstLine="567"/>
        <w:jc w:val="both"/>
        <w:rPr>
          <w:rFonts w:ascii="Times New Roman" w:hAnsi="Times New Roman"/>
          <w:b/>
          <w:sz w:val="28"/>
          <w:szCs w:val="28"/>
        </w:rPr>
      </w:pPr>
      <w:r w:rsidRPr="003237EE">
        <w:rPr>
          <w:rFonts w:ascii="Times New Roman" w:hAnsi="Times New Roman"/>
          <w:b/>
          <w:sz w:val="28"/>
          <w:szCs w:val="28"/>
        </w:rPr>
        <w:t>Изготовление промежуточной втулки под пружинный вкладыш</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Операция 005 Токарная-винторезная</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Оборудование: токарно-винторезный станок 16К20</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Инструмент: резец токарный проходной, подрезной, расточной</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Установить и снять деталь</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Точить наружную поверхность втулки</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Подрезать торец</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Сверлить отверстие  </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Расточить отверстие под вкладыш </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Отрезать втулку </w:t>
      </w:r>
    </w:p>
    <w:p w:rsidR="00C51F98" w:rsidRPr="003237EE" w:rsidRDefault="00C51F98" w:rsidP="003237EE">
      <w:pPr>
        <w:pStyle w:val="af1"/>
        <w:numPr>
          <w:ilvl w:val="0"/>
          <w:numId w:val="5"/>
        </w:numPr>
        <w:spacing w:after="0" w:line="240" w:lineRule="auto"/>
        <w:ind w:firstLine="567"/>
        <w:jc w:val="both"/>
        <w:rPr>
          <w:rFonts w:ascii="Times New Roman" w:hAnsi="Times New Roman"/>
          <w:sz w:val="28"/>
          <w:szCs w:val="28"/>
        </w:rPr>
      </w:pPr>
      <w:r w:rsidRPr="003237EE">
        <w:rPr>
          <w:rFonts w:ascii="Times New Roman" w:hAnsi="Times New Roman"/>
          <w:sz w:val="28"/>
          <w:szCs w:val="28"/>
        </w:rPr>
        <w:t>Подрезать торец</w:t>
      </w:r>
    </w:p>
    <w:p w:rsidR="006A5E77" w:rsidRDefault="006A5E77" w:rsidP="006A5E77">
      <w:pPr>
        <w:pStyle w:val="af1"/>
        <w:spacing w:after="0" w:line="240" w:lineRule="auto"/>
        <w:ind w:left="705" w:firstLine="567"/>
        <w:jc w:val="both"/>
        <w:rPr>
          <w:rFonts w:ascii="Times New Roman" w:hAnsi="Times New Roman"/>
          <w:sz w:val="28"/>
          <w:szCs w:val="28"/>
        </w:rPr>
      </w:pPr>
    </w:p>
    <w:p w:rsidR="00C51F98" w:rsidRPr="003237EE" w:rsidRDefault="00C51F98" w:rsidP="006A5E77">
      <w:pPr>
        <w:pStyle w:val="af1"/>
        <w:tabs>
          <w:tab w:val="left" w:pos="0"/>
        </w:tabs>
        <w:spacing w:after="0" w:line="240" w:lineRule="auto"/>
        <w:ind w:firstLine="567"/>
        <w:jc w:val="both"/>
        <w:rPr>
          <w:rFonts w:ascii="Times New Roman" w:hAnsi="Times New Roman"/>
          <w:b/>
          <w:sz w:val="28"/>
          <w:szCs w:val="28"/>
        </w:rPr>
      </w:pPr>
      <w:r w:rsidRPr="003237EE">
        <w:rPr>
          <w:rFonts w:ascii="Times New Roman" w:hAnsi="Times New Roman"/>
          <w:b/>
          <w:sz w:val="28"/>
          <w:szCs w:val="28"/>
        </w:rPr>
        <w:t>Изготовление пружинного вкладыша</w:t>
      </w:r>
    </w:p>
    <w:p w:rsidR="00C51F98" w:rsidRPr="003237EE" w:rsidRDefault="00C51F98" w:rsidP="003237EE">
      <w:pPr>
        <w:pStyle w:val="af1"/>
        <w:spacing w:after="0" w:line="240" w:lineRule="auto"/>
        <w:ind w:left="705" w:firstLine="567"/>
        <w:jc w:val="both"/>
        <w:rPr>
          <w:rFonts w:ascii="Times New Roman" w:hAnsi="Times New Roman"/>
          <w:sz w:val="28"/>
          <w:szCs w:val="28"/>
        </w:rPr>
      </w:pPr>
      <w:r w:rsidRPr="003237EE">
        <w:rPr>
          <w:rFonts w:ascii="Times New Roman" w:hAnsi="Times New Roman"/>
          <w:sz w:val="28"/>
          <w:szCs w:val="28"/>
        </w:rPr>
        <w:tab/>
        <w:t>Операция 005 Пружинонавивочная</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Оборудование: пружинонавивочный автомат модели А520</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Инструмент: специальная оправка для навивки конической пружины</w:t>
      </w:r>
    </w:p>
    <w:p w:rsidR="00C51F98" w:rsidRPr="003237EE" w:rsidRDefault="00C51F98" w:rsidP="003237EE">
      <w:pPr>
        <w:pStyle w:val="af1"/>
        <w:numPr>
          <w:ilvl w:val="0"/>
          <w:numId w:val="6"/>
        </w:numPr>
        <w:spacing w:after="0" w:line="240" w:lineRule="auto"/>
        <w:ind w:firstLine="567"/>
        <w:jc w:val="both"/>
        <w:rPr>
          <w:rFonts w:ascii="Times New Roman" w:hAnsi="Times New Roman"/>
          <w:sz w:val="28"/>
          <w:szCs w:val="28"/>
        </w:rPr>
      </w:pPr>
      <w:r w:rsidRPr="003237EE">
        <w:rPr>
          <w:rFonts w:ascii="Times New Roman" w:hAnsi="Times New Roman"/>
          <w:sz w:val="28"/>
          <w:szCs w:val="28"/>
        </w:rPr>
        <w:t>Установить и снять деталь</w:t>
      </w:r>
    </w:p>
    <w:p w:rsidR="00C51F98" w:rsidRPr="003237EE" w:rsidRDefault="00C51F98" w:rsidP="003237EE">
      <w:pPr>
        <w:pStyle w:val="af1"/>
        <w:numPr>
          <w:ilvl w:val="0"/>
          <w:numId w:val="6"/>
        </w:num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Навить коническую пружину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Операция 010 Плоскошлифовальная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Оборудование: плоскошлифовальный станок </w:t>
      </w:r>
      <w:r w:rsidRPr="003237EE">
        <w:rPr>
          <w:rFonts w:ascii="Times New Roman" w:hAnsi="Times New Roman"/>
          <w:sz w:val="28"/>
          <w:szCs w:val="28"/>
          <w:shd w:val="clear" w:color="auto" w:fill="FFFFFF"/>
        </w:rPr>
        <w:t>3Д722</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Приспособление: магнитная плита </w:t>
      </w:r>
      <w:r w:rsidRPr="003237EE">
        <w:rPr>
          <w:rFonts w:ascii="Times New Roman" w:hAnsi="Times New Roman"/>
          <w:sz w:val="28"/>
          <w:szCs w:val="28"/>
          <w:shd w:val="clear" w:color="auto" w:fill="FFFFFF"/>
        </w:rPr>
        <w:t>7208-0001 (100х250),</w:t>
      </w:r>
      <w:r w:rsidRPr="003237EE">
        <w:rPr>
          <w:rFonts w:ascii="Times New Roman" w:hAnsi="Times New Roman"/>
          <w:sz w:val="28"/>
          <w:szCs w:val="28"/>
        </w:rPr>
        <w:t xml:space="preserve"> кассетная державка специальная</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Инструмент: круг шлифовальный 25А40 150х20х32</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1. Установить и снять деталь</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2. Шлифовать торцы пружин с одной стороны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3. Переустановить детали</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4. Шлифовать торцы пружин с другой стороны  </w:t>
      </w:r>
    </w:p>
    <w:p w:rsidR="00C51F98" w:rsidRPr="003237EE" w:rsidRDefault="00C51F98" w:rsidP="003237EE">
      <w:pPr>
        <w:pStyle w:val="af1"/>
        <w:spacing w:after="0" w:line="240" w:lineRule="auto"/>
        <w:ind w:left="708" w:firstLine="567"/>
        <w:jc w:val="both"/>
        <w:rPr>
          <w:rFonts w:ascii="Times New Roman" w:hAnsi="Times New Roman"/>
          <w:sz w:val="28"/>
          <w:szCs w:val="28"/>
        </w:rPr>
      </w:pPr>
      <w:r w:rsidRPr="003237EE">
        <w:rPr>
          <w:rFonts w:ascii="Times New Roman" w:hAnsi="Times New Roman"/>
          <w:sz w:val="28"/>
          <w:szCs w:val="28"/>
        </w:rPr>
        <w:t xml:space="preserve">Операция 015 Термическая </w:t>
      </w:r>
    </w:p>
    <w:p w:rsidR="00C51F98" w:rsidRPr="003237EE" w:rsidRDefault="00C51F98" w:rsidP="003237EE">
      <w:pPr>
        <w:pStyle w:val="af1"/>
        <w:spacing w:after="0" w:line="240" w:lineRule="auto"/>
        <w:ind w:left="708" w:firstLine="567"/>
        <w:jc w:val="both"/>
        <w:rPr>
          <w:rFonts w:ascii="Times New Roman" w:hAnsi="Times New Roman"/>
          <w:sz w:val="28"/>
          <w:szCs w:val="28"/>
        </w:rPr>
      </w:pPr>
      <w:r w:rsidRPr="003237EE">
        <w:rPr>
          <w:rFonts w:ascii="Times New Roman" w:hAnsi="Times New Roman"/>
          <w:sz w:val="28"/>
          <w:szCs w:val="28"/>
        </w:rPr>
        <w:t xml:space="preserve">Оборудование: Печь термическая </w:t>
      </w:r>
      <w:hyperlink r:id="rId60" w:history="1">
        <w:r w:rsidRPr="003237EE">
          <w:rPr>
            <w:rStyle w:val="a3"/>
            <w:rFonts w:ascii="Times New Roman" w:hAnsi="Times New Roman"/>
            <w:color w:val="auto"/>
            <w:sz w:val="28"/>
            <w:szCs w:val="28"/>
            <w:u w:val="none"/>
            <w:bdr w:val="none" w:sz="0" w:space="0" w:color="auto" w:frame="1"/>
            <w:shd w:val="clear" w:color="auto" w:fill="FFFFFF"/>
          </w:rPr>
          <w:t>СНО-8.8.6/12</w:t>
        </w:r>
      </w:hyperlink>
    </w:p>
    <w:p w:rsidR="00C51F98" w:rsidRPr="003237EE" w:rsidRDefault="00C51F98" w:rsidP="003237EE">
      <w:pPr>
        <w:pStyle w:val="af1"/>
        <w:spacing w:after="0" w:line="240" w:lineRule="auto"/>
        <w:ind w:left="708" w:firstLine="567"/>
        <w:jc w:val="both"/>
        <w:rPr>
          <w:rFonts w:ascii="Times New Roman" w:hAnsi="Times New Roman"/>
          <w:sz w:val="28"/>
          <w:szCs w:val="28"/>
        </w:rPr>
      </w:pPr>
      <w:r w:rsidRPr="003237EE">
        <w:rPr>
          <w:rFonts w:ascii="Times New Roman" w:hAnsi="Times New Roman"/>
          <w:sz w:val="28"/>
          <w:szCs w:val="28"/>
        </w:rPr>
        <w:t>Приспособление: Кассетная державка специальная</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1. Установить и снять деталь</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2. Закалить пружинные вкладыши до </w:t>
      </w:r>
      <w:r w:rsidR="00FA3725" w:rsidRPr="003237EE">
        <w:rPr>
          <w:rFonts w:ascii="Times New Roman" w:hAnsi="Times New Roman"/>
          <w:sz w:val="28"/>
          <w:szCs w:val="28"/>
        </w:rPr>
        <w:t>твёрдости</w:t>
      </w:r>
      <w:r w:rsidRPr="003237EE">
        <w:rPr>
          <w:rFonts w:ascii="Times New Roman" w:hAnsi="Times New Roman"/>
          <w:sz w:val="28"/>
          <w:szCs w:val="28"/>
        </w:rPr>
        <w:t xml:space="preserve"> 52…56</w:t>
      </w:r>
      <w:r w:rsidRPr="003237EE">
        <w:rPr>
          <w:rFonts w:ascii="Times New Roman" w:hAnsi="Times New Roman"/>
          <w:sz w:val="28"/>
          <w:szCs w:val="28"/>
          <w:lang w:val="en-US"/>
        </w:rPr>
        <w:t>HRC</w:t>
      </w:r>
    </w:p>
    <w:p w:rsidR="00C51F98" w:rsidRPr="003237EE" w:rsidRDefault="00C51F98" w:rsidP="003237EE">
      <w:pPr>
        <w:pStyle w:val="af1"/>
        <w:spacing w:after="0" w:line="240" w:lineRule="auto"/>
        <w:ind w:firstLine="567"/>
        <w:jc w:val="both"/>
        <w:rPr>
          <w:rFonts w:ascii="Times New Roman" w:hAnsi="Times New Roman"/>
          <w:b/>
          <w:sz w:val="28"/>
          <w:szCs w:val="28"/>
        </w:rPr>
      </w:pPr>
    </w:p>
    <w:p w:rsidR="00C51F98" w:rsidRPr="003237EE" w:rsidRDefault="00C51F98" w:rsidP="003237EE">
      <w:pPr>
        <w:pStyle w:val="af1"/>
        <w:spacing w:after="0" w:line="240" w:lineRule="auto"/>
        <w:ind w:firstLine="567"/>
        <w:jc w:val="both"/>
        <w:rPr>
          <w:rFonts w:ascii="Times New Roman" w:hAnsi="Times New Roman"/>
          <w:b/>
          <w:sz w:val="28"/>
          <w:szCs w:val="28"/>
        </w:rPr>
      </w:pPr>
      <w:r w:rsidRPr="003237EE">
        <w:rPr>
          <w:rFonts w:ascii="Times New Roman" w:hAnsi="Times New Roman"/>
          <w:b/>
          <w:sz w:val="28"/>
          <w:szCs w:val="28"/>
        </w:rPr>
        <w:t>Доработка сайлентблока</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Операция 005 Токарно-винторезная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Оборудование: токарно-винторезный станок 16К20</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Приспособление: специальная разрезная оправка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Инструмент: резец токарный расточной</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1. Установить и снять деталь</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2. Расточить отверстие в сайлентблоке под установку втулки </w:t>
      </w:r>
    </w:p>
    <w:p w:rsidR="00C51F98" w:rsidRPr="003237EE" w:rsidRDefault="00C51F98" w:rsidP="003237EE">
      <w:pPr>
        <w:pStyle w:val="af1"/>
        <w:spacing w:after="0" w:line="240" w:lineRule="auto"/>
        <w:ind w:firstLine="567"/>
        <w:jc w:val="both"/>
        <w:rPr>
          <w:rFonts w:ascii="Times New Roman" w:hAnsi="Times New Roman"/>
          <w:sz w:val="28"/>
          <w:szCs w:val="28"/>
        </w:rPr>
      </w:pPr>
    </w:p>
    <w:p w:rsidR="00C51F98" w:rsidRPr="003237EE" w:rsidRDefault="00C51F98" w:rsidP="003237EE">
      <w:pPr>
        <w:pStyle w:val="af1"/>
        <w:spacing w:after="0" w:line="240" w:lineRule="auto"/>
        <w:ind w:firstLine="567"/>
        <w:jc w:val="both"/>
        <w:rPr>
          <w:rFonts w:ascii="Times New Roman" w:hAnsi="Times New Roman"/>
          <w:b/>
          <w:sz w:val="28"/>
          <w:szCs w:val="28"/>
        </w:rPr>
      </w:pPr>
      <w:r w:rsidRPr="003237EE">
        <w:rPr>
          <w:rFonts w:ascii="Times New Roman" w:hAnsi="Times New Roman"/>
          <w:b/>
          <w:sz w:val="28"/>
          <w:szCs w:val="28"/>
        </w:rPr>
        <w:t>Сборка модернизированногосайлентблока</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Операция 005 Прессовая </w:t>
      </w:r>
    </w:p>
    <w:p w:rsidR="00C51F98" w:rsidRPr="003237EE" w:rsidRDefault="00C51F98" w:rsidP="003237EE">
      <w:pPr>
        <w:pStyle w:val="3"/>
        <w:shd w:val="clear" w:color="auto" w:fill="FFFFFF"/>
        <w:spacing w:before="0" w:after="0"/>
        <w:ind w:firstLine="567"/>
        <w:jc w:val="both"/>
        <w:rPr>
          <w:rFonts w:ascii="Times New Roman" w:hAnsi="Times New Roman" w:cs="Times New Roman"/>
          <w:b w:val="0"/>
          <w:bCs w:val="0"/>
          <w:sz w:val="28"/>
          <w:szCs w:val="28"/>
        </w:rPr>
      </w:pPr>
      <w:r w:rsidRPr="003237EE">
        <w:rPr>
          <w:rFonts w:ascii="Times New Roman" w:hAnsi="Times New Roman" w:cs="Times New Roman"/>
          <w:b w:val="0"/>
          <w:sz w:val="28"/>
          <w:szCs w:val="28"/>
        </w:rPr>
        <w:t xml:space="preserve">Оборудование: </w:t>
      </w:r>
      <w:hyperlink r:id="rId61" w:tgtFrame="_blank" w:history="1">
        <w:r w:rsidRPr="003237EE">
          <w:rPr>
            <w:rStyle w:val="a3"/>
            <w:rFonts w:ascii="Times New Roman" w:hAnsi="Times New Roman"/>
            <w:b w:val="0"/>
            <w:bCs w:val="0"/>
            <w:color w:val="auto"/>
            <w:sz w:val="28"/>
            <w:szCs w:val="28"/>
            <w:u w:val="none"/>
          </w:rPr>
          <w:t xml:space="preserve">настольный </w:t>
        </w:r>
        <w:r w:rsidRPr="003237EE">
          <w:rPr>
            <w:rStyle w:val="ac"/>
            <w:rFonts w:ascii="Times New Roman" w:hAnsi="Times New Roman"/>
            <w:sz w:val="28"/>
            <w:szCs w:val="28"/>
          </w:rPr>
          <w:t xml:space="preserve">гидравлический пресс </w:t>
        </w:r>
        <w:r w:rsidRPr="003237EE">
          <w:rPr>
            <w:rStyle w:val="a3"/>
            <w:rFonts w:ascii="Times New Roman" w:hAnsi="Times New Roman"/>
            <w:b w:val="0"/>
            <w:bCs w:val="0"/>
            <w:color w:val="auto"/>
            <w:sz w:val="28"/>
            <w:szCs w:val="28"/>
            <w:u w:val="none"/>
          </w:rPr>
          <w:t>Сорокин 7.10</w:t>
        </w:r>
      </w:hyperlink>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Приспособление: специальное установочное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Инструмент: Пуансон</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1. Установить и снять деталь</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2. Запрессовать втулку в сайлентблок</w:t>
      </w:r>
    </w:p>
    <w:p w:rsidR="00C51F98" w:rsidRPr="003237EE" w:rsidRDefault="00C51F98" w:rsidP="003237EE">
      <w:pPr>
        <w:pStyle w:val="af1"/>
        <w:spacing w:after="0" w:line="240" w:lineRule="auto"/>
        <w:ind w:left="720" w:firstLine="567"/>
        <w:jc w:val="both"/>
        <w:rPr>
          <w:rFonts w:ascii="Times New Roman" w:hAnsi="Times New Roman"/>
          <w:sz w:val="28"/>
          <w:szCs w:val="28"/>
        </w:rPr>
      </w:pPr>
      <w:r w:rsidRPr="003237EE">
        <w:rPr>
          <w:rFonts w:ascii="Times New Roman" w:hAnsi="Times New Roman"/>
          <w:sz w:val="28"/>
          <w:szCs w:val="28"/>
        </w:rPr>
        <w:t xml:space="preserve">Операция 010 Слесарная </w:t>
      </w:r>
    </w:p>
    <w:p w:rsidR="00C51F98" w:rsidRPr="003237EE" w:rsidRDefault="00C51F98" w:rsidP="003237EE">
      <w:pPr>
        <w:pStyle w:val="af1"/>
        <w:spacing w:after="0" w:line="240" w:lineRule="auto"/>
        <w:ind w:left="705" w:firstLine="567"/>
        <w:jc w:val="both"/>
        <w:rPr>
          <w:rFonts w:ascii="Times New Roman" w:hAnsi="Times New Roman"/>
          <w:sz w:val="28"/>
          <w:szCs w:val="28"/>
        </w:rPr>
      </w:pPr>
      <w:r w:rsidRPr="003237EE">
        <w:rPr>
          <w:rFonts w:ascii="Times New Roman" w:hAnsi="Times New Roman"/>
          <w:sz w:val="28"/>
          <w:szCs w:val="28"/>
        </w:rPr>
        <w:t xml:space="preserve">Оборудование: слесарный стол </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Приспособление: тиски слесарные</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1.Установить и снять деталь</w:t>
      </w: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2. Вкрутить пружинный вкладыш во втулку </w:t>
      </w:r>
    </w:p>
    <w:p w:rsidR="00C51F98" w:rsidRPr="003237EE" w:rsidRDefault="00C51F98" w:rsidP="00A4453D">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После сборки установить сайлентблок в гнездо амортизатора.</w:t>
      </w:r>
    </w:p>
    <w:p w:rsidR="00C51F98" w:rsidRPr="003237EE" w:rsidRDefault="00C51F98" w:rsidP="003237EE">
      <w:pPr>
        <w:pStyle w:val="af1"/>
        <w:spacing w:after="0" w:line="240" w:lineRule="auto"/>
        <w:ind w:left="720" w:firstLine="567"/>
        <w:jc w:val="both"/>
        <w:rPr>
          <w:rFonts w:ascii="Times New Roman" w:hAnsi="Times New Roman"/>
          <w:sz w:val="28"/>
          <w:szCs w:val="28"/>
        </w:rPr>
      </w:pPr>
    </w:p>
    <w:p w:rsidR="00C51F98" w:rsidRPr="003237EE" w:rsidRDefault="00C51F98" w:rsidP="003237EE">
      <w:pPr>
        <w:pStyle w:val="af1"/>
        <w:spacing w:after="0" w:line="240" w:lineRule="auto"/>
        <w:ind w:firstLine="567"/>
        <w:jc w:val="both"/>
        <w:rPr>
          <w:rFonts w:ascii="Times New Roman" w:hAnsi="Times New Roman"/>
          <w:sz w:val="28"/>
          <w:szCs w:val="28"/>
        </w:rPr>
      </w:pPr>
      <w:r w:rsidRPr="003237EE">
        <w:rPr>
          <w:rFonts w:ascii="Times New Roman" w:hAnsi="Times New Roman"/>
          <w:sz w:val="28"/>
          <w:szCs w:val="28"/>
        </w:rPr>
        <w:t>Представленный технологический процесс это один из вариантов технологического процесса модернизации сайлентблока при помощи подшипника скольжения для возвратно-вращательного с коническим пружинным вкладышем.</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Подшипник для возвратно-вращательного движения имеет следующие преимущества: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при использовании пружинного поршневого кольца обеспечивается хорошее уплотнение за </w:t>
      </w:r>
      <w:r w:rsidR="00FA3725" w:rsidRPr="003237EE">
        <w:rPr>
          <w:rFonts w:ascii="Times New Roman" w:hAnsi="Times New Roman"/>
          <w:sz w:val="28"/>
          <w:szCs w:val="28"/>
        </w:rPr>
        <w:t>счёт</w:t>
      </w:r>
      <w:r w:rsidRPr="003237EE">
        <w:rPr>
          <w:rFonts w:ascii="Times New Roman" w:hAnsi="Times New Roman"/>
          <w:sz w:val="28"/>
          <w:szCs w:val="28"/>
        </w:rPr>
        <w:t xml:space="preserve"> лабиринтного эффекта;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увеличивается долговечность поршневого сопряжения за </w:t>
      </w:r>
      <w:r w:rsidR="00FA3725" w:rsidRPr="003237EE">
        <w:rPr>
          <w:rFonts w:ascii="Times New Roman" w:hAnsi="Times New Roman"/>
          <w:sz w:val="28"/>
          <w:szCs w:val="28"/>
        </w:rPr>
        <w:t>счёт</w:t>
      </w:r>
      <w:r w:rsidRPr="003237EE">
        <w:rPr>
          <w:rFonts w:ascii="Times New Roman" w:hAnsi="Times New Roman"/>
          <w:sz w:val="28"/>
          <w:szCs w:val="28"/>
        </w:rPr>
        <w:t xml:space="preserve"> использования трибологических эффектов;</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повышается </w:t>
      </w:r>
      <w:r w:rsidR="00FA3725" w:rsidRPr="003237EE">
        <w:rPr>
          <w:rFonts w:ascii="Times New Roman" w:hAnsi="Times New Roman"/>
          <w:sz w:val="28"/>
          <w:szCs w:val="28"/>
        </w:rPr>
        <w:t>надёжность</w:t>
      </w:r>
      <w:r w:rsidRPr="003237EE">
        <w:rPr>
          <w:rFonts w:ascii="Times New Roman" w:hAnsi="Times New Roman"/>
          <w:sz w:val="28"/>
          <w:szCs w:val="28"/>
        </w:rPr>
        <w:t xml:space="preserve"> и безопасность в эксплуатации за </w:t>
      </w:r>
      <w:r w:rsidR="00FA3725" w:rsidRPr="003237EE">
        <w:rPr>
          <w:rFonts w:ascii="Times New Roman" w:hAnsi="Times New Roman"/>
          <w:sz w:val="28"/>
          <w:szCs w:val="28"/>
        </w:rPr>
        <w:t>счёт</w:t>
      </w:r>
      <w:r w:rsidRPr="003237EE">
        <w:rPr>
          <w:rFonts w:ascii="Times New Roman" w:hAnsi="Times New Roman"/>
          <w:sz w:val="28"/>
          <w:szCs w:val="28"/>
        </w:rPr>
        <w:t xml:space="preserve"> стабильности поворота пружинного вкладыша с использованием «эффекта храповика»;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снижается стоимость изготовления и сборки изделия за </w:t>
      </w:r>
      <w:r w:rsidR="00FA3725" w:rsidRPr="003237EE">
        <w:rPr>
          <w:rFonts w:ascii="Times New Roman" w:hAnsi="Times New Roman"/>
          <w:sz w:val="28"/>
          <w:szCs w:val="28"/>
        </w:rPr>
        <w:t>счёт</w:t>
      </w:r>
      <w:r w:rsidRPr="003237EE">
        <w:rPr>
          <w:rFonts w:ascii="Times New Roman" w:hAnsi="Times New Roman"/>
          <w:sz w:val="28"/>
          <w:szCs w:val="28"/>
        </w:rPr>
        <w:t xml:space="preserve"> автоматически получаемых сопряжений рабочих поверхностей, а также за </w:t>
      </w:r>
      <w:r w:rsidR="00FA3725" w:rsidRPr="003237EE">
        <w:rPr>
          <w:rFonts w:ascii="Times New Roman" w:hAnsi="Times New Roman"/>
          <w:sz w:val="28"/>
          <w:szCs w:val="28"/>
        </w:rPr>
        <w:t>счёт</w:t>
      </w:r>
      <w:r w:rsidRPr="003237EE">
        <w:rPr>
          <w:rFonts w:ascii="Times New Roman" w:hAnsi="Times New Roman"/>
          <w:sz w:val="28"/>
          <w:szCs w:val="28"/>
        </w:rPr>
        <w:t xml:space="preserve"> снижения точности изготовления рабочих поверхностей деталей;</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w:t>
      </w:r>
      <w:r w:rsidR="00FA3725" w:rsidRPr="003237EE">
        <w:rPr>
          <w:rFonts w:ascii="Times New Roman" w:hAnsi="Times New Roman"/>
          <w:sz w:val="28"/>
          <w:szCs w:val="28"/>
        </w:rPr>
        <w:t>остаётся</w:t>
      </w:r>
      <w:r w:rsidRPr="003237EE">
        <w:rPr>
          <w:rFonts w:ascii="Times New Roman" w:hAnsi="Times New Roman"/>
          <w:sz w:val="28"/>
          <w:szCs w:val="28"/>
        </w:rPr>
        <w:t xml:space="preserve"> возможность регулировки сжатия пружинного вкладыша при ремонте с целью компенсации износа;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сохраняется работоспособность резиновой втулки за </w:t>
      </w:r>
      <w:r w:rsidR="00FA3725" w:rsidRPr="003237EE">
        <w:rPr>
          <w:rFonts w:ascii="Times New Roman" w:hAnsi="Times New Roman"/>
          <w:sz w:val="28"/>
          <w:szCs w:val="28"/>
        </w:rPr>
        <w:t>счёт</w:t>
      </w:r>
      <w:r w:rsidRPr="003237EE">
        <w:rPr>
          <w:rFonts w:ascii="Times New Roman" w:hAnsi="Times New Roman"/>
          <w:sz w:val="28"/>
          <w:szCs w:val="28"/>
        </w:rPr>
        <w:t xml:space="preserve"> снятия напряжений в резине, возникающих при изменении нагрузки на автомобиль, а также при движении по неровной дороге за </w:t>
      </w:r>
      <w:r w:rsidR="00FA3725" w:rsidRPr="003237EE">
        <w:rPr>
          <w:rFonts w:ascii="Times New Roman" w:hAnsi="Times New Roman"/>
          <w:sz w:val="28"/>
          <w:szCs w:val="28"/>
        </w:rPr>
        <w:t>счёт</w:t>
      </w:r>
      <w:r w:rsidRPr="003237EE">
        <w:rPr>
          <w:rFonts w:ascii="Times New Roman" w:hAnsi="Times New Roman"/>
          <w:sz w:val="28"/>
          <w:szCs w:val="28"/>
        </w:rPr>
        <w:t xml:space="preserve"> использования пружинного вкладыша в конструкции сайлентблока;</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расширяется сфера использования: данный подшипник может быть использован в различных узлах транспортных машин: амортизаторах, шарнирах карданного вала, в шкворневой подвеске, узлах рулевого управления и др;</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lastRenderedPageBreak/>
        <w:t xml:space="preserve">- долговечность подшипника увеличивается в 2 … 3 раза за </w:t>
      </w:r>
      <w:r w:rsidR="00FA3725" w:rsidRPr="003237EE">
        <w:rPr>
          <w:rFonts w:ascii="Times New Roman" w:hAnsi="Times New Roman"/>
          <w:sz w:val="28"/>
          <w:szCs w:val="28"/>
        </w:rPr>
        <w:t>счёт</w:t>
      </w:r>
      <w:r w:rsidRPr="003237EE">
        <w:rPr>
          <w:rFonts w:ascii="Times New Roman" w:hAnsi="Times New Roman"/>
          <w:sz w:val="28"/>
          <w:szCs w:val="28"/>
        </w:rPr>
        <w:t xml:space="preserve"> повышения устойчивости эффекта безызностности, который отсутствует в известных конструкциях подшипников;</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улучшается распределение смазки за </w:t>
      </w:r>
      <w:r w:rsidR="00D1243B" w:rsidRPr="003237EE">
        <w:rPr>
          <w:rFonts w:ascii="Times New Roman" w:hAnsi="Times New Roman"/>
          <w:sz w:val="28"/>
          <w:szCs w:val="28"/>
        </w:rPr>
        <w:t>счёт</w:t>
      </w:r>
      <w:r w:rsidRPr="003237EE">
        <w:rPr>
          <w:rFonts w:ascii="Times New Roman" w:hAnsi="Times New Roman"/>
          <w:sz w:val="28"/>
          <w:szCs w:val="28"/>
        </w:rPr>
        <w:t xml:space="preserve"> эффекта «маслосгонной резьбы»;</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облегчается ремонт и восстановление узлов - новая конструкция подшипника позволяет использовать старые детали (со следами «ложного бренелирования») в комплекте с новыми подшипниками нетрадиционной конструкции;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подшипник прост в изготовлении, сборке и замене при ремонте в процессе эксплуатации;</w:t>
      </w:r>
    </w:p>
    <w:p w:rsidR="00C51F98" w:rsidRPr="003237EE" w:rsidRDefault="00C51F98" w:rsidP="003237EE">
      <w:pPr>
        <w:spacing w:after="0" w:line="240" w:lineRule="auto"/>
        <w:ind w:firstLine="567"/>
        <w:jc w:val="both"/>
        <w:rPr>
          <w:rFonts w:ascii="Times New Roman" w:hAnsi="Times New Roman"/>
          <w:sz w:val="28"/>
          <w:szCs w:val="28"/>
        </w:rPr>
      </w:pPr>
      <w:r w:rsidRPr="003237EE">
        <w:rPr>
          <w:rFonts w:ascii="Times New Roman" w:hAnsi="Times New Roman"/>
          <w:sz w:val="28"/>
          <w:szCs w:val="28"/>
        </w:rPr>
        <w:t xml:space="preserve"> - увеличивается межремонтный пробег в 2 … 3 раза.</w:t>
      </w:r>
    </w:p>
    <w:p w:rsidR="00C51F98" w:rsidRPr="003237EE" w:rsidRDefault="00C51F98"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both"/>
        <w:rPr>
          <w:rFonts w:ascii="Times New Roman" w:hAnsi="Times New Roman"/>
          <w:b/>
          <w:sz w:val="28"/>
          <w:szCs w:val="28"/>
        </w:rPr>
      </w:pPr>
    </w:p>
    <w:p w:rsidR="00B06ABB" w:rsidRDefault="00B06ABB"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Default="006A5E77" w:rsidP="003237EE">
      <w:pPr>
        <w:spacing w:after="0" w:line="240" w:lineRule="auto"/>
        <w:ind w:firstLine="567"/>
        <w:jc w:val="both"/>
        <w:rPr>
          <w:rFonts w:ascii="Times New Roman" w:hAnsi="Times New Roman"/>
          <w:b/>
          <w:sz w:val="28"/>
          <w:szCs w:val="28"/>
        </w:rPr>
      </w:pPr>
    </w:p>
    <w:p w:rsidR="006A5E77" w:rsidRPr="003237EE" w:rsidRDefault="006A5E77"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both"/>
        <w:rPr>
          <w:rFonts w:ascii="Times New Roman" w:hAnsi="Times New Roman"/>
          <w:b/>
          <w:sz w:val="28"/>
          <w:szCs w:val="28"/>
        </w:rPr>
      </w:pPr>
    </w:p>
    <w:p w:rsidR="00B06ABB" w:rsidRPr="003237EE" w:rsidRDefault="00B06ABB"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lang w:val="kk-KZ"/>
        </w:rPr>
        <w:t xml:space="preserve">Кушалиев Даурен </w:t>
      </w:r>
      <w:r w:rsidRPr="003237EE">
        <w:rPr>
          <w:rFonts w:ascii="Times New Roman" w:hAnsi="Times New Roman"/>
          <w:b/>
          <w:sz w:val="28"/>
          <w:szCs w:val="28"/>
        </w:rPr>
        <w:t>Кайсарович</w:t>
      </w:r>
      <w:r w:rsidR="00FF128F">
        <w:rPr>
          <w:rFonts w:ascii="Times New Roman" w:hAnsi="Times New Roman"/>
          <w:b/>
          <w:sz w:val="28"/>
          <w:szCs w:val="28"/>
        </w:rPr>
        <w:t>,</w:t>
      </w:r>
    </w:p>
    <w:p w:rsidR="006A5E77" w:rsidRDefault="00D1243B" w:rsidP="003237EE">
      <w:pPr>
        <w:spacing w:after="0" w:line="240" w:lineRule="auto"/>
        <w:ind w:firstLine="567"/>
        <w:jc w:val="center"/>
        <w:rPr>
          <w:rFonts w:ascii="Times New Roman" w:hAnsi="Times New Roman"/>
          <w:sz w:val="28"/>
          <w:szCs w:val="28"/>
        </w:rPr>
      </w:pPr>
      <w:r>
        <w:rPr>
          <w:rFonts w:ascii="Times New Roman" w:hAnsi="Times New Roman"/>
          <w:sz w:val="28"/>
          <w:szCs w:val="28"/>
          <w:lang w:val="kk-KZ"/>
        </w:rPr>
        <w:t>д</w:t>
      </w:r>
      <w:r w:rsidR="00B06ABB" w:rsidRPr="003237EE">
        <w:rPr>
          <w:rFonts w:ascii="Times New Roman" w:hAnsi="Times New Roman"/>
          <w:sz w:val="28"/>
          <w:szCs w:val="28"/>
          <w:lang w:val="kk-KZ"/>
        </w:rPr>
        <w:t xml:space="preserve">октор </w:t>
      </w:r>
      <w:r w:rsidR="00B06ABB" w:rsidRPr="003237EE">
        <w:rPr>
          <w:rFonts w:ascii="Times New Roman" w:hAnsi="Times New Roman"/>
          <w:sz w:val="28"/>
          <w:szCs w:val="28"/>
          <w:lang w:val="en-US"/>
        </w:rPr>
        <w:t>PhD</w:t>
      </w:r>
      <w:r w:rsidR="00B06ABB" w:rsidRPr="003237EE">
        <w:rPr>
          <w:rFonts w:ascii="Times New Roman" w:hAnsi="Times New Roman"/>
          <w:sz w:val="28"/>
          <w:szCs w:val="28"/>
        </w:rPr>
        <w:t xml:space="preserve">, </w:t>
      </w:r>
      <w:r w:rsidR="00B06ABB" w:rsidRPr="003237EE">
        <w:rPr>
          <w:rFonts w:ascii="Times New Roman" w:hAnsi="Times New Roman"/>
          <w:sz w:val="28"/>
          <w:szCs w:val="28"/>
          <w:lang w:val="kk-KZ"/>
        </w:rPr>
        <w:t xml:space="preserve">и.о. доцента </w:t>
      </w:r>
      <w:r w:rsidR="00455905" w:rsidRPr="003237EE">
        <w:rPr>
          <w:rFonts w:ascii="Times New Roman" w:hAnsi="Times New Roman"/>
          <w:sz w:val="28"/>
          <w:szCs w:val="28"/>
          <w:lang w:val="kk-KZ"/>
        </w:rPr>
        <w:t>высшей школы</w:t>
      </w:r>
      <w:r w:rsidR="00B06ABB" w:rsidRPr="003237EE">
        <w:rPr>
          <w:rFonts w:ascii="Times New Roman" w:hAnsi="Times New Roman"/>
          <w:sz w:val="28"/>
          <w:szCs w:val="28"/>
          <w:lang w:val="kk-KZ"/>
        </w:rPr>
        <w:t xml:space="preserve"> «</w:t>
      </w:r>
      <w:r w:rsidR="00455905" w:rsidRPr="003237EE">
        <w:rPr>
          <w:rFonts w:ascii="Times New Roman" w:hAnsi="Times New Roman"/>
          <w:sz w:val="28"/>
          <w:szCs w:val="28"/>
          <w:lang w:val="kk-KZ"/>
        </w:rPr>
        <w:t>М</w:t>
      </w:r>
      <w:r w:rsidR="00B06ABB" w:rsidRPr="003237EE">
        <w:rPr>
          <w:rFonts w:ascii="Times New Roman" w:hAnsi="Times New Roman"/>
          <w:sz w:val="28"/>
          <w:szCs w:val="28"/>
          <w:lang w:val="kk-KZ"/>
        </w:rPr>
        <w:t>ашиностроения»</w:t>
      </w:r>
    </w:p>
    <w:p w:rsidR="001829C6" w:rsidRPr="003237EE" w:rsidRDefault="00B06ABB"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 xml:space="preserve">ЗКАТУ имени </w:t>
      </w:r>
      <w:r w:rsidR="001829C6" w:rsidRPr="003237EE">
        <w:rPr>
          <w:rFonts w:ascii="Times New Roman" w:hAnsi="Times New Roman"/>
          <w:sz w:val="28"/>
          <w:szCs w:val="28"/>
        </w:rPr>
        <w:t>Жангир хана</w:t>
      </w:r>
      <w:r w:rsidR="00FF128F">
        <w:rPr>
          <w:rFonts w:ascii="Times New Roman" w:hAnsi="Times New Roman"/>
          <w:sz w:val="28"/>
          <w:szCs w:val="28"/>
        </w:rPr>
        <w:t>,</w:t>
      </w:r>
    </w:p>
    <w:p w:rsidR="001829C6" w:rsidRPr="003237EE" w:rsidRDefault="001829C6" w:rsidP="003237EE">
      <w:pPr>
        <w:spacing w:after="0" w:line="240" w:lineRule="auto"/>
        <w:ind w:firstLine="567"/>
        <w:jc w:val="center"/>
        <w:rPr>
          <w:rFonts w:ascii="Times New Roman" w:hAnsi="Times New Roman"/>
          <w:sz w:val="28"/>
          <w:szCs w:val="28"/>
        </w:rPr>
      </w:pPr>
    </w:p>
    <w:p w:rsidR="001829C6"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b/>
          <w:sz w:val="28"/>
          <w:szCs w:val="28"/>
          <w:lang w:val="kk-KZ"/>
        </w:rPr>
        <w:t>Балтаев Тимур Асхатович</w:t>
      </w:r>
      <w:r w:rsidR="00FF128F">
        <w:rPr>
          <w:rFonts w:ascii="Times New Roman" w:hAnsi="Times New Roman"/>
          <w:b/>
          <w:sz w:val="28"/>
          <w:szCs w:val="28"/>
          <w:lang w:val="kk-KZ"/>
        </w:rPr>
        <w:t>,</w:t>
      </w:r>
    </w:p>
    <w:p w:rsidR="00471E52" w:rsidRDefault="00D1243B" w:rsidP="003237EE">
      <w:pPr>
        <w:spacing w:after="0" w:line="240" w:lineRule="auto"/>
        <w:ind w:firstLine="567"/>
        <w:jc w:val="center"/>
        <w:rPr>
          <w:rFonts w:ascii="Times New Roman" w:hAnsi="Times New Roman"/>
          <w:sz w:val="28"/>
          <w:szCs w:val="28"/>
        </w:rPr>
      </w:pPr>
      <w:r>
        <w:rPr>
          <w:rFonts w:ascii="Times New Roman" w:hAnsi="Times New Roman"/>
          <w:sz w:val="28"/>
          <w:szCs w:val="28"/>
          <w:lang w:val="kk-KZ"/>
        </w:rPr>
        <w:t>д</w:t>
      </w:r>
      <w:r w:rsidR="001829C6" w:rsidRPr="003237EE">
        <w:rPr>
          <w:rFonts w:ascii="Times New Roman" w:hAnsi="Times New Roman"/>
          <w:sz w:val="28"/>
          <w:szCs w:val="28"/>
          <w:lang w:val="kk-KZ"/>
        </w:rPr>
        <w:t xml:space="preserve">октор </w:t>
      </w:r>
      <w:r w:rsidR="001829C6" w:rsidRPr="003237EE">
        <w:rPr>
          <w:rFonts w:ascii="Times New Roman" w:hAnsi="Times New Roman"/>
          <w:sz w:val="28"/>
          <w:szCs w:val="28"/>
          <w:lang w:val="en-US"/>
        </w:rPr>
        <w:t>PhD</w:t>
      </w:r>
      <w:r w:rsidR="001829C6" w:rsidRPr="003237EE">
        <w:rPr>
          <w:rFonts w:ascii="Times New Roman" w:hAnsi="Times New Roman"/>
          <w:sz w:val="28"/>
          <w:szCs w:val="28"/>
        </w:rPr>
        <w:t>,</w:t>
      </w:r>
      <w:r w:rsidR="001829C6" w:rsidRPr="003237EE">
        <w:rPr>
          <w:rFonts w:ascii="Times New Roman" w:hAnsi="Times New Roman"/>
          <w:sz w:val="28"/>
          <w:szCs w:val="28"/>
          <w:lang w:val="kk-KZ"/>
        </w:rPr>
        <w:t xml:space="preserve"> ст</w:t>
      </w:r>
      <w:r w:rsidR="00594A09" w:rsidRPr="003237EE">
        <w:rPr>
          <w:rFonts w:ascii="Times New Roman" w:hAnsi="Times New Roman"/>
          <w:sz w:val="28"/>
          <w:szCs w:val="28"/>
        </w:rPr>
        <w:t xml:space="preserve">. преподаватель кафедры </w:t>
      </w:r>
      <w:r w:rsidR="001829C6" w:rsidRPr="003237EE">
        <w:rPr>
          <w:rFonts w:ascii="Times New Roman" w:hAnsi="Times New Roman"/>
          <w:sz w:val="28"/>
          <w:szCs w:val="28"/>
        </w:rPr>
        <w:t>«Экологии и БЖД»</w:t>
      </w:r>
    </w:p>
    <w:p w:rsidR="001829C6" w:rsidRPr="003237EE" w:rsidRDefault="001829C6" w:rsidP="003237EE">
      <w:pPr>
        <w:spacing w:after="0" w:line="240" w:lineRule="auto"/>
        <w:ind w:firstLine="567"/>
        <w:jc w:val="center"/>
        <w:rPr>
          <w:rFonts w:ascii="Times New Roman" w:hAnsi="Times New Roman"/>
          <w:sz w:val="28"/>
          <w:szCs w:val="28"/>
          <w:lang w:val="kk-KZ"/>
        </w:rPr>
      </w:pPr>
      <w:r w:rsidRPr="003237EE">
        <w:rPr>
          <w:rFonts w:ascii="Times New Roman" w:hAnsi="Times New Roman"/>
          <w:sz w:val="28"/>
          <w:szCs w:val="28"/>
          <w:lang w:val="kk-KZ"/>
        </w:rPr>
        <w:t>КазИиТУ</w:t>
      </w:r>
      <w:r w:rsidR="00471E52">
        <w:rPr>
          <w:rFonts w:ascii="Times New Roman" w:hAnsi="Times New Roman"/>
          <w:sz w:val="28"/>
          <w:szCs w:val="28"/>
          <w:lang w:val="kk-KZ"/>
        </w:rPr>
        <w:t>,</w:t>
      </w:r>
    </w:p>
    <w:p w:rsidR="001829C6" w:rsidRPr="003237EE" w:rsidRDefault="001829C6" w:rsidP="003237EE">
      <w:pPr>
        <w:spacing w:after="0" w:line="240" w:lineRule="auto"/>
        <w:ind w:firstLine="567"/>
        <w:jc w:val="center"/>
        <w:rPr>
          <w:rFonts w:ascii="Times New Roman" w:hAnsi="Times New Roman"/>
          <w:sz w:val="28"/>
          <w:szCs w:val="28"/>
          <w:lang w:val="kk-KZ"/>
        </w:rPr>
      </w:pPr>
    </w:p>
    <w:p w:rsidR="001829C6"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b/>
          <w:sz w:val="28"/>
          <w:szCs w:val="28"/>
          <w:lang w:val="kk-KZ"/>
        </w:rPr>
        <w:t>Ерманова Бибинур Айболовна</w:t>
      </w:r>
      <w:r w:rsidR="00FF128F">
        <w:rPr>
          <w:rFonts w:ascii="Times New Roman" w:hAnsi="Times New Roman"/>
          <w:b/>
          <w:sz w:val="28"/>
          <w:szCs w:val="28"/>
          <w:lang w:val="kk-KZ"/>
        </w:rPr>
        <w:t>,</w:t>
      </w:r>
    </w:p>
    <w:p w:rsidR="00471E52" w:rsidRDefault="001829C6"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lang w:val="kk-KZ"/>
        </w:rPr>
        <w:t>ст</w:t>
      </w:r>
      <w:r w:rsidR="00594A09" w:rsidRPr="003237EE">
        <w:rPr>
          <w:rFonts w:ascii="Times New Roman" w:hAnsi="Times New Roman"/>
          <w:sz w:val="28"/>
          <w:szCs w:val="28"/>
        </w:rPr>
        <w:t>. преподаватель кафедры кафедры</w:t>
      </w:r>
      <w:r w:rsidRPr="003237EE">
        <w:rPr>
          <w:rFonts w:ascii="Times New Roman" w:hAnsi="Times New Roman"/>
          <w:sz w:val="28"/>
          <w:szCs w:val="28"/>
        </w:rPr>
        <w:t xml:space="preserve"> «Экологии и БЖД»</w:t>
      </w:r>
    </w:p>
    <w:p w:rsidR="001829C6"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sz w:val="28"/>
          <w:szCs w:val="28"/>
          <w:lang w:val="kk-KZ"/>
        </w:rPr>
        <w:t>КазИиТУ</w:t>
      </w:r>
      <w:r w:rsidR="00471E52">
        <w:rPr>
          <w:rFonts w:ascii="Times New Roman" w:hAnsi="Times New Roman"/>
          <w:sz w:val="28"/>
          <w:szCs w:val="28"/>
          <w:lang w:val="kk-KZ"/>
        </w:rPr>
        <w:t>,</w:t>
      </w:r>
    </w:p>
    <w:p w:rsidR="001829C6" w:rsidRPr="003237EE" w:rsidRDefault="001829C6" w:rsidP="003237EE">
      <w:pPr>
        <w:spacing w:after="0" w:line="240" w:lineRule="auto"/>
        <w:ind w:firstLine="567"/>
        <w:jc w:val="center"/>
        <w:rPr>
          <w:rFonts w:ascii="Times New Roman" w:hAnsi="Times New Roman"/>
          <w:b/>
          <w:sz w:val="28"/>
          <w:szCs w:val="28"/>
          <w:lang w:val="kk-KZ"/>
        </w:rPr>
      </w:pPr>
    </w:p>
    <w:p w:rsidR="001829C6"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b/>
          <w:sz w:val="28"/>
          <w:szCs w:val="28"/>
          <w:lang w:val="kk-KZ"/>
        </w:rPr>
        <w:t>Шадьяров Талап Мнажатович</w:t>
      </w:r>
      <w:r w:rsidR="00FF128F">
        <w:rPr>
          <w:rFonts w:ascii="Times New Roman" w:hAnsi="Times New Roman"/>
          <w:b/>
          <w:sz w:val="28"/>
          <w:szCs w:val="28"/>
          <w:lang w:val="kk-KZ"/>
        </w:rPr>
        <w:t>,</w:t>
      </w:r>
    </w:p>
    <w:p w:rsidR="001829C6" w:rsidRPr="003237EE" w:rsidRDefault="00D1243B" w:rsidP="003237EE">
      <w:pPr>
        <w:spacing w:after="0" w:line="240" w:lineRule="auto"/>
        <w:ind w:firstLine="567"/>
        <w:jc w:val="center"/>
        <w:rPr>
          <w:rFonts w:ascii="Times New Roman" w:hAnsi="Times New Roman"/>
          <w:sz w:val="28"/>
          <w:szCs w:val="28"/>
        </w:rPr>
      </w:pPr>
      <w:r>
        <w:rPr>
          <w:rFonts w:ascii="Times New Roman" w:hAnsi="Times New Roman"/>
          <w:sz w:val="28"/>
          <w:szCs w:val="28"/>
          <w:lang w:val="kk-KZ"/>
        </w:rPr>
        <w:t>с</w:t>
      </w:r>
      <w:r w:rsidR="001829C6" w:rsidRPr="003237EE">
        <w:rPr>
          <w:rFonts w:ascii="Times New Roman" w:hAnsi="Times New Roman"/>
          <w:sz w:val="28"/>
          <w:szCs w:val="28"/>
          <w:lang w:val="kk-KZ"/>
        </w:rPr>
        <w:t>т</w:t>
      </w:r>
      <w:r w:rsidR="001829C6" w:rsidRPr="003237EE">
        <w:rPr>
          <w:rFonts w:ascii="Times New Roman" w:hAnsi="Times New Roman"/>
          <w:sz w:val="28"/>
          <w:szCs w:val="28"/>
        </w:rPr>
        <w:t xml:space="preserve">. преподаватель </w:t>
      </w:r>
      <w:r w:rsidR="00DE2C2F" w:rsidRPr="003237EE">
        <w:rPr>
          <w:rFonts w:ascii="Times New Roman" w:hAnsi="Times New Roman"/>
          <w:sz w:val="28"/>
          <w:szCs w:val="28"/>
        </w:rPr>
        <w:t>высшей школы</w:t>
      </w:r>
      <w:r w:rsidR="001829C6" w:rsidRPr="003237EE">
        <w:rPr>
          <w:rFonts w:ascii="Times New Roman" w:hAnsi="Times New Roman"/>
          <w:sz w:val="28"/>
          <w:szCs w:val="28"/>
        </w:rPr>
        <w:t xml:space="preserve"> «</w:t>
      </w:r>
      <w:r w:rsidR="00DE2C2F" w:rsidRPr="003237EE">
        <w:rPr>
          <w:rFonts w:ascii="Times New Roman" w:hAnsi="Times New Roman"/>
          <w:sz w:val="28"/>
          <w:szCs w:val="28"/>
        </w:rPr>
        <w:t>Транспорта и инженерной защиты</w:t>
      </w:r>
      <w:r w:rsidR="001829C6" w:rsidRPr="003237EE">
        <w:rPr>
          <w:rFonts w:ascii="Times New Roman" w:hAnsi="Times New Roman"/>
          <w:sz w:val="28"/>
          <w:szCs w:val="28"/>
        </w:rPr>
        <w:t>»ЗКАТУ имени Жангир хана</w:t>
      </w:r>
      <w:r w:rsidR="00471E52">
        <w:rPr>
          <w:rFonts w:ascii="Times New Roman" w:hAnsi="Times New Roman"/>
          <w:sz w:val="28"/>
          <w:szCs w:val="28"/>
        </w:rPr>
        <w:t>,</w:t>
      </w:r>
    </w:p>
    <w:p w:rsidR="001829C6" w:rsidRPr="003237EE" w:rsidRDefault="001829C6" w:rsidP="003237EE">
      <w:pPr>
        <w:spacing w:after="0" w:line="240" w:lineRule="auto"/>
        <w:ind w:firstLine="567"/>
        <w:jc w:val="center"/>
        <w:rPr>
          <w:rFonts w:ascii="Times New Roman" w:hAnsi="Times New Roman"/>
          <w:sz w:val="28"/>
          <w:szCs w:val="28"/>
        </w:rPr>
      </w:pPr>
    </w:p>
    <w:p w:rsidR="001829C6"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b/>
          <w:sz w:val="28"/>
          <w:szCs w:val="28"/>
          <w:lang w:val="kk-KZ"/>
        </w:rPr>
        <w:t>Турешова Арайлым Ерсайынқызы</w:t>
      </w:r>
      <w:r w:rsidR="00FF128F">
        <w:rPr>
          <w:rFonts w:ascii="Times New Roman" w:hAnsi="Times New Roman"/>
          <w:b/>
          <w:sz w:val="28"/>
          <w:szCs w:val="28"/>
          <w:lang w:val="kk-KZ"/>
        </w:rPr>
        <w:t>,</w:t>
      </w:r>
    </w:p>
    <w:p w:rsidR="006A5E77" w:rsidRDefault="00D1243B" w:rsidP="003237EE">
      <w:pPr>
        <w:spacing w:after="0" w:line="240" w:lineRule="auto"/>
        <w:ind w:firstLine="567"/>
        <w:jc w:val="center"/>
        <w:rPr>
          <w:rFonts w:ascii="Times New Roman" w:hAnsi="Times New Roman"/>
          <w:sz w:val="28"/>
          <w:szCs w:val="28"/>
          <w:lang w:val="kk-KZ"/>
        </w:rPr>
      </w:pPr>
      <w:r>
        <w:rPr>
          <w:rFonts w:ascii="Times New Roman" w:hAnsi="Times New Roman"/>
          <w:sz w:val="28"/>
          <w:szCs w:val="28"/>
        </w:rPr>
        <w:t>п</w:t>
      </w:r>
      <w:r w:rsidR="001829C6" w:rsidRPr="003237EE">
        <w:rPr>
          <w:rFonts w:ascii="Times New Roman" w:hAnsi="Times New Roman"/>
          <w:sz w:val="28"/>
          <w:szCs w:val="28"/>
        </w:rPr>
        <w:t>реподаватель</w:t>
      </w:r>
      <w:r w:rsidR="00455905" w:rsidRPr="003237EE">
        <w:rPr>
          <w:rFonts w:ascii="Times New Roman" w:hAnsi="Times New Roman"/>
          <w:sz w:val="28"/>
          <w:szCs w:val="28"/>
          <w:lang w:val="kk-KZ"/>
        </w:rPr>
        <w:t>высшей школы «Машиностроения»</w:t>
      </w:r>
    </w:p>
    <w:p w:rsidR="001829C6" w:rsidRPr="003237EE" w:rsidRDefault="001829C6" w:rsidP="003237EE">
      <w:pPr>
        <w:spacing w:after="0" w:line="240" w:lineRule="auto"/>
        <w:ind w:firstLine="567"/>
        <w:jc w:val="center"/>
        <w:rPr>
          <w:rFonts w:ascii="Times New Roman" w:hAnsi="Times New Roman"/>
          <w:sz w:val="28"/>
          <w:szCs w:val="28"/>
        </w:rPr>
      </w:pPr>
      <w:r w:rsidRPr="003237EE">
        <w:rPr>
          <w:rFonts w:ascii="Times New Roman" w:hAnsi="Times New Roman"/>
          <w:sz w:val="28"/>
          <w:szCs w:val="28"/>
        </w:rPr>
        <w:t>ЗКАТУ имени Жангир хана</w:t>
      </w:r>
      <w:r w:rsidR="00471E52">
        <w:rPr>
          <w:rFonts w:ascii="Times New Roman" w:hAnsi="Times New Roman"/>
          <w:sz w:val="28"/>
          <w:szCs w:val="28"/>
        </w:rPr>
        <w:t>,</w:t>
      </w:r>
    </w:p>
    <w:p w:rsidR="001829C6" w:rsidRPr="003237EE" w:rsidRDefault="001829C6" w:rsidP="003237EE">
      <w:pPr>
        <w:spacing w:after="0" w:line="240" w:lineRule="auto"/>
        <w:ind w:firstLine="567"/>
        <w:jc w:val="center"/>
        <w:rPr>
          <w:rFonts w:ascii="Times New Roman" w:hAnsi="Times New Roman"/>
          <w:b/>
          <w:sz w:val="28"/>
          <w:szCs w:val="28"/>
          <w:lang w:val="kk-KZ"/>
        </w:rPr>
      </w:pPr>
    </w:p>
    <w:p w:rsidR="00B06ABB" w:rsidRPr="003237EE" w:rsidRDefault="001829C6" w:rsidP="003237EE">
      <w:pPr>
        <w:spacing w:after="0" w:line="240" w:lineRule="auto"/>
        <w:ind w:firstLine="567"/>
        <w:jc w:val="center"/>
        <w:rPr>
          <w:rFonts w:ascii="Times New Roman" w:hAnsi="Times New Roman"/>
          <w:b/>
          <w:sz w:val="28"/>
          <w:szCs w:val="28"/>
          <w:lang w:val="kk-KZ"/>
        </w:rPr>
      </w:pPr>
      <w:r w:rsidRPr="003237EE">
        <w:rPr>
          <w:rFonts w:ascii="Times New Roman" w:hAnsi="Times New Roman"/>
          <w:b/>
          <w:sz w:val="28"/>
          <w:szCs w:val="28"/>
          <w:lang w:val="kk-KZ"/>
        </w:rPr>
        <w:t>Мамедов Аманжол Исмаилович</w:t>
      </w:r>
    </w:p>
    <w:p w:rsidR="00471E52" w:rsidRDefault="00FA3725" w:rsidP="003237EE">
      <w:pPr>
        <w:spacing w:after="0" w:line="240" w:lineRule="auto"/>
        <w:ind w:firstLine="567"/>
        <w:jc w:val="center"/>
        <w:rPr>
          <w:rFonts w:ascii="Times New Roman" w:hAnsi="Times New Roman"/>
          <w:sz w:val="28"/>
          <w:szCs w:val="28"/>
        </w:rPr>
      </w:pPr>
      <w:r>
        <w:rPr>
          <w:rFonts w:ascii="Times New Roman" w:hAnsi="Times New Roman"/>
          <w:sz w:val="28"/>
          <w:szCs w:val="28"/>
        </w:rPr>
        <w:t>т</w:t>
      </w:r>
      <w:r w:rsidR="006A5E77" w:rsidRPr="003237EE">
        <w:rPr>
          <w:rFonts w:ascii="Times New Roman" w:hAnsi="Times New Roman"/>
          <w:sz w:val="28"/>
          <w:szCs w:val="28"/>
        </w:rPr>
        <w:t>окарь</w:t>
      </w:r>
      <w:r w:rsidR="001829C6" w:rsidRPr="003237EE">
        <w:rPr>
          <w:rFonts w:ascii="Times New Roman" w:hAnsi="Times New Roman"/>
          <w:sz w:val="28"/>
          <w:szCs w:val="28"/>
        </w:rPr>
        <w:t xml:space="preserve">-фрезеровщик </w:t>
      </w:r>
      <w:r w:rsidR="006A5E77" w:rsidRPr="003237EE">
        <w:rPr>
          <w:rFonts w:ascii="Times New Roman" w:hAnsi="Times New Roman"/>
          <w:sz w:val="28"/>
          <w:szCs w:val="28"/>
        </w:rPr>
        <w:t>четвёртого</w:t>
      </w:r>
      <w:r w:rsidR="00471E52">
        <w:rPr>
          <w:rFonts w:ascii="Times New Roman" w:hAnsi="Times New Roman"/>
          <w:sz w:val="28"/>
          <w:szCs w:val="28"/>
        </w:rPr>
        <w:t xml:space="preserve"> разряда</w:t>
      </w:r>
    </w:p>
    <w:p w:rsidR="00B06ABB" w:rsidRPr="003237EE" w:rsidRDefault="00471E52" w:rsidP="003237EE">
      <w:pPr>
        <w:spacing w:after="0" w:line="240" w:lineRule="auto"/>
        <w:ind w:firstLine="567"/>
        <w:jc w:val="center"/>
        <w:rPr>
          <w:rFonts w:ascii="Times New Roman" w:hAnsi="Times New Roman"/>
          <w:b/>
          <w:sz w:val="28"/>
          <w:szCs w:val="28"/>
          <w:lang w:val="kk-KZ"/>
        </w:rPr>
      </w:pPr>
      <w:r>
        <w:rPr>
          <w:rFonts w:ascii="Times New Roman" w:hAnsi="Times New Roman"/>
          <w:sz w:val="28"/>
          <w:szCs w:val="28"/>
        </w:rPr>
        <w:t>П</w:t>
      </w:r>
      <w:r w:rsidR="001829C6" w:rsidRPr="003237EE">
        <w:rPr>
          <w:rFonts w:ascii="Times New Roman" w:hAnsi="Times New Roman"/>
          <w:sz w:val="28"/>
          <w:szCs w:val="28"/>
        </w:rPr>
        <w:t>роектно-сервисная компания ТОО «ИНТЕК-ОНМР»</w:t>
      </w:r>
      <w:r>
        <w:rPr>
          <w:rFonts w:ascii="Times New Roman" w:hAnsi="Times New Roman"/>
          <w:sz w:val="28"/>
          <w:szCs w:val="28"/>
        </w:rPr>
        <w:t>.</w:t>
      </w:r>
    </w:p>
    <w:p w:rsidR="00B06ABB" w:rsidRPr="003237EE" w:rsidRDefault="00B06ABB" w:rsidP="003237EE">
      <w:pPr>
        <w:spacing w:after="0" w:line="240" w:lineRule="auto"/>
        <w:ind w:firstLine="567"/>
        <w:jc w:val="center"/>
        <w:rPr>
          <w:rFonts w:ascii="Times New Roman" w:hAnsi="Times New Roman"/>
          <w:b/>
          <w:sz w:val="28"/>
          <w:szCs w:val="28"/>
          <w:lang w:val="kk-KZ"/>
        </w:rPr>
      </w:pPr>
    </w:p>
    <w:p w:rsidR="00BF19A8" w:rsidRPr="000A2FE1" w:rsidRDefault="00BF19A8" w:rsidP="003237EE">
      <w:pPr>
        <w:spacing w:after="0" w:line="240" w:lineRule="auto"/>
        <w:ind w:firstLine="567"/>
        <w:jc w:val="center"/>
        <w:rPr>
          <w:rFonts w:ascii="Times New Roman" w:hAnsi="Times New Roman"/>
          <w:b/>
          <w:sz w:val="28"/>
          <w:szCs w:val="28"/>
        </w:rPr>
      </w:pPr>
    </w:p>
    <w:p w:rsidR="00BF19A8" w:rsidRPr="00471E52" w:rsidRDefault="00BF19A8" w:rsidP="003237EE">
      <w:pPr>
        <w:spacing w:after="0" w:line="240" w:lineRule="auto"/>
        <w:ind w:firstLine="567"/>
        <w:jc w:val="center"/>
        <w:rPr>
          <w:rFonts w:ascii="Times New Roman" w:hAnsi="Times New Roman"/>
          <w:b/>
          <w:sz w:val="28"/>
          <w:szCs w:val="28"/>
        </w:rPr>
      </w:pPr>
    </w:p>
    <w:p w:rsidR="001829C6" w:rsidRPr="003237EE" w:rsidRDefault="001829C6" w:rsidP="003237EE">
      <w:pPr>
        <w:spacing w:after="0" w:line="240" w:lineRule="auto"/>
        <w:ind w:firstLine="567"/>
        <w:jc w:val="center"/>
        <w:rPr>
          <w:rFonts w:ascii="Times New Roman" w:hAnsi="Times New Roman"/>
          <w:b/>
          <w:sz w:val="28"/>
          <w:szCs w:val="28"/>
          <w:lang w:val="kk-KZ"/>
        </w:rPr>
      </w:pPr>
    </w:p>
    <w:p w:rsidR="00B06ABB" w:rsidRPr="003237EE" w:rsidRDefault="00B06ABB"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 xml:space="preserve">ПРАКТИЧЕСКАЯ РЕКОМЕНДАЦИЯ </w:t>
      </w:r>
    </w:p>
    <w:p w:rsidR="00B06ABB" w:rsidRPr="003237EE" w:rsidRDefault="00B06ABB" w:rsidP="003237EE">
      <w:pPr>
        <w:spacing w:after="0" w:line="240" w:lineRule="auto"/>
        <w:ind w:firstLine="567"/>
        <w:jc w:val="center"/>
        <w:rPr>
          <w:rFonts w:ascii="Times New Roman" w:hAnsi="Times New Roman"/>
          <w:b/>
          <w:sz w:val="28"/>
          <w:szCs w:val="28"/>
        </w:rPr>
      </w:pPr>
      <w:r w:rsidRPr="003237EE">
        <w:rPr>
          <w:rFonts w:ascii="Times New Roman" w:hAnsi="Times New Roman"/>
          <w:b/>
          <w:sz w:val="28"/>
          <w:szCs w:val="28"/>
        </w:rPr>
        <w:t>по изготовлению инновационного ремонтного комплекта</w:t>
      </w:r>
    </w:p>
    <w:p w:rsidR="00BF19A8" w:rsidRPr="003237EE" w:rsidRDefault="00BF19A8" w:rsidP="003237EE">
      <w:pPr>
        <w:spacing w:after="0" w:line="240" w:lineRule="auto"/>
        <w:ind w:firstLine="567"/>
        <w:jc w:val="center"/>
        <w:rPr>
          <w:rFonts w:ascii="Times New Roman" w:hAnsi="Times New Roman"/>
          <w:sz w:val="28"/>
          <w:szCs w:val="28"/>
          <w:lang w:eastAsia="en-US"/>
        </w:rPr>
      </w:pPr>
    </w:p>
    <w:p w:rsidR="00822A8E" w:rsidRPr="003237EE" w:rsidRDefault="00822A8E" w:rsidP="003237EE">
      <w:pPr>
        <w:spacing w:after="0" w:line="240" w:lineRule="auto"/>
        <w:ind w:firstLine="567"/>
        <w:jc w:val="center"/>
        <w:rPr>
          <w:rFonts w:ascii="Times New Roman" w:hAnsi="Times New Roman"/>
          <w:sz w:val="28"/>
          <w:szCs w:val="28"/>
          <w:lang w:eastAsia="en-US"/>
        </w:rPr>
      </w:pPr>
    </w:p>
    <w:p w:rsidR="00822A8E" w:rsidRPr="003237EE" w:rsidRDefault="00822A8E" w:rsidP="003237EE">
      <w:pPr>
        <w:spacing w:after="0" w:line="240" w:lineRule="auto"/>
        <w:ind w:firstLine="567"/>
        <w:jc w:val="center"/>
        <w:rPr>
          <w:rFonts w:ascii="Times New Roman" w:hAnsi="Times New Roman"/>
          <w:sz w:val="28"/>
          <w:szCs w:val="28"/>
          <w:lang w:eastAsia="en-US"/>
        </w:rPr>
      </w:pPr>
    </w:p>
    <w:p w:rsidR="00B06ABB" w:rsidRPr="006A5E77"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 xml:space="preserve">Подписано к печати </w:t>
      </w:r>
      <w:r w:rsidR="003C3494">
        <w:rPr>
          <w:rFonts w:ascii="Times New Roman" w:hAnsi="Times New Roman"/>
          <w:sz w:val="24"/>
          <w:szCs w:val="24"/>
          <w:lang w:eastAsia="en-US"/>
        </w:rPr>
        <w:t>15.10.</w:t>
      </w:r>
      <w:r w:rsidRPr="006A5E77">
        <w:rPr>
          <w:rFonts w:ascii="Times New Roman" w:hAnsi="Times New Roman"/>
          <w:sz w:val="24"/>
          <w:szCs w:val="24"/>
          <w:lang w:eastAsia="en-US"/>
        </w:rPr>
        <w:t>201</w:t>
      </w:r>
      <w:r w:rsidR="00AA0951" w:rsidRPr="006A5E77">
        <w:rPr>
          <w:rFonts w:ascii="Times New Roman" w:hAnsi="Times New Roman"/>
          <w:sz w:val="24"/>
          <w:szCs w:val="24"/>
          <w:lang w:val="kk-KZ" w:eastAsia="en-US"/>
        </w:rPr>
        <w:t>9</w:t>
      </w:r>
      <w:r w:rsidRPr="006A5E77">
        <w:rPr>
          <w:rFonts w:ascii="Times New Roman" w:hAnsi="Times New Roman"/>
          <w:sz w:val="24"/>
          <w:szCs w:val="24"/>
          <w:lang w:eastAsia="en-US"/>
        </w:rPr>
        <w:t xml:space="preserve"> г.</w:t>
      </w:r>
    </w:p>
    <w:p w:rsidR="00B06ABB" w:rsidRPr="006A5E77"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 xml:space="preserve">Формат 30х42 </w:t>
      </w:r>
      <w:r w:rsidRPr="006A5E77">
        <w:rPr>
          <w:rFonts w:ascii="Times New Roman" w:hAnsi="Times New Roman"/>
          <w:sz w:val="24"/>
          <w:szCs w:val="24"/>
          <w:vertAlign w:val="superscript"/>
          <w:lang w:eastAsia="en-US"/>
        </w:rPr>
        <w:t>1</w:t>
      </w:r>
      <w:r w:rsidRPr="006A5E77">
        <w:rPr>
          <w:rFonts w:ascii="Times New Roman" w:hAnsi="Times New Roman"/>
          <w:sz w:val="24"/>
          <w:szCs w:val="24"/>
          <w:lang w:eastAsia="en-US"/>
        </w:rPr>
        <w:t>/</w:t>
      </w:r>
      <w:r w:rsidRPr="006A5E77">
        <w:rPr>
          <w:rFonts w:ascii="Times New Roman" w:hAnsi="Times New Roman"/>
          <w:sz w:val="24"/>
          <w:szCs w:val="24"/>
          <w:vertAlign w:val="subscript"/>
          <w:lang w:eastAsia="en-US"/>
        </w:rPr>
        <w:t>4</w:t>
      </w:r>
      <w:r w:rsidRPr="006A5E77">
        <w:rPr>
          <w:rFonts w:ascii="Times New Roman" w:hAnsi="Times New Roman"/>
          <w:sz w:val="24"/>
          <w:szCs w:val="24"/>
          <w:lang w:eastAsia="en-US"/>
        </w:rPr>
        <w:t xml:space="preserve"> Бумага листовая 80 м/г</w:t>
      </w:r>
    </w:p>
    <w:p w:rsidR="00B06ABB" w:rsidRPr="006A5E77"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 xml:space="preserve">Объем </w:t>
      </w:r>
      <w:r w:rsidR="003D781F">
        <w:rPr>
          <w:rFonts w:ascii="Times New Roman" w:hAnsi="Times New Roman"/>
          <w:sz w:val="24"/>
          <w:szCs w:val="24"/>
          <w:lang w:eastAsia="en-US"/>
        </w:rPr>
        <w:t xml:space="preserve">2,1 </w:t>
      </w:r>
      <w:r w:rsidRPr="006A5E77">
        <w:rPr>
          <w:rFonts w:ascii="Times New Roman" w:hAnsi="Times New Roman"/>
          <w:sz w:val="24"/>
          <w:szCs w:val="24"/>
          <w:lang w:eastAsia="en-US"/>
        </w:rPr>
        <w:t>усл.п.л.  Заказ №</w:t>
      </w:r>
      <w:r w:rsidR="003C3494">
        <w:rPr>
          <w:rFonts w:ascii="Times New Roman" w:hAnsi="Times New Roman"/>
          <w:sz w:val="24"/>
          <w:szCs w:val="24"/>
          <w:lang w:eastAsia="en-US"/>
        </w:rPr>
        <w:t xml:space="preserve"> 40</w:t>
      </w:r>
    </w:p>
    <w:p w:rsidR="00B06ABB" w:rsidRPr="006A5E77"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Тираж 500</w:t>
      </w:r>
    </w:p>
    <w:p w:rsidR="00B06ABB" w:rsidRPr="006A5E77" w:rsidRDefault="00B06ABB" w:rsidP="003237EE">
      <w:pPr>
        <w:spacing w:after="0" w:line="240" w:lineRule="auto"/>
        <w:ind w:firstLine="567"/>
        <w:jc w:val="center"/>
        <w:rPr>
          <w:rFonts w:ascii="Times New Roman" w:hAnsi="Times New Roman"/>
          <w:sz w:val="24"/>
          <w:szCs w:val="24"/>
          <w:lang w:eastAsia="en-US"/>
        </w:rPr>
      </w:pPr>
    </w:p>
    <w:p w:rsidR="00B06ABB" w:rsidRPr="006A5E77" w:rsidRDefault="00B06ABB" w:rsidP="003237EE">
      <w:pPr>
        <w:spacing w:after="0" w:line="240" w:lineRule="auto"/>
        <w:ind w:firstLine="567"/>
        <w:jc w:val="center"/>
        <w:rPr>
          <w:rFonts w:ascii="Times New Roman" w:hAnsi="Times New Roman"/>
          <w:b/>
          <w:i/>
          <w:sz w:val="24"/>
          <w:szCs w:val="24"/>
          <w:lang w:eastAsia="en-US"/>
        </w:rPr>
      </w:pPr>
      <w:r w:rsidRPr="006A5E77">
        <w:rPr>
          <w:rFonts w:ascii="Times New Roman" w:hAnsi="Times New Roman"/>
          <w:b/>
          <w:i/>
          <w:sz w:val="24"/>
          <w:szCs w:val="24"/>
          <w:lang w:eastAsia="en-US"/>
        </w:rPr>
        <w:t>Отпечатано в полном соответствии</w:t>
      </w:r>
    </w:p>
    <w:p w:rsidR="00B06ABB" w:rsidRDefault="00B06ABB" w:rsidP="003237EE">
      <w:pPr>
        <w:spacing w:after="0" w:line="240" w:lineRule="auto"/>
        <w:ind w:firstLine="567"/>
        <w:jc w:val="center"/>
        <w:rPr>
          <w:rFonts w:ascii="Times New Roman" w:hAnsi="Times New Roman"/>
          <w:b/>
          <w:i/>
          <w:sz w:val="24"/>
          <w:szCs w:val="24"/>
          <w:lang w:eastAsia="en-US"/>
        </w:rPr>
      </w:pPr>
      <w:r w:rsidRPr="006A5E77">
        <w:rPr>
          <w:rFonts w:ascii="Times New Roman" w:hAnsi="Times New Roman"/>
          <w:b/>
          <w:i/>
          <w:sz w:val="24"/>
          <w:szCs w:val="24"/>
          <w:lang w:eastAsia="en-US"/>
        </w:rPr>
        <w:t>с качеством представленных оригиналов</w:t>
      </w:r>
    </w:p>
    <w:p w:rsidR="006A5E77" w:rsidRPr="006A5E77" w:rsidRDefault="006A5E77" w:rsidP="003237EE">
      <w:pPr>
        <w:spacing w:after="0" w:line="240" w:lineRule="auto"/>
        <w:ind w:firstLine="567"/>
        <w:jc w:val="center"/>
        <w:rPr>
          <w:rFonts w:ascii="Times New Roman" w:hAnsi="Times New Roman"/>
          <w:b/>
          <w:i/>
          <w:sz w:val="24"/>
          <w:szCs w:val="24"/>
          <w:lang w:eastAsia="en-US"/>
        </w:rPr>
      </w:pPr>
    </w:p>
    <w:p w:rsidR="00B06ABB" w:rsidRPr="006A5E77"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в НАО «Западно-Казахстанский аграрно-технический</w:t>
      </w:r>
    </w:p>
    <w:p w:rsidR="00B06ABB" w:rsidRDefault="00B06ABB" w:rsidP="003237EE">
      <w:pPr>
        <w:spacing w:after="0" w:line="240" w:lineRule="auto"/>
        <w:ind w:firstLine="567"/>
        <w:jc w:val="center"/>
        <w:rPr>
          <w:rFonts w:ascii="Times New Roman" w:hAnsi="Times New Roman"/>
          <w:sz w:val="24"/>
          <w:szCs w:val="24"/>
          <w:lang w:eastAsia="en-US"/>
        </w:rPr>
      </w:pPr>
      <w:r w:rsidRPr="006A5E77">
        <w:rPr>
          <w:rFonts w:ascii="Times New Roman" w:hAnsi="Times New Roman"/>
          <w:sz w:val="24"/>
          <w:szCs w:val="24"/>
          <w:lang w:eastAsia="en-US"/>
        </w:rPr>
        <w:t>университет имени Жангир хана»</w:t>
      </w:r>
    </w:p>
    <w:p w:rsidR="006A5E77" w:rsidRPr="006A5E77" w:rsidRDefault="006A5E77" w:rsidP="003237EE">
      <w:pPr>
        <w:spacing w:after="0" w:line="240" w:lineRule="auto"/>
        <w:ind w:firstLine="567"/>
        <w:jc w:val="center"/>
        <w:rPr>
          <w:rFonts w:ascii="Times New Roman" w:hAnsi="Times New Roman"/>
          <w:sz w:val="24"/>
          <w:szCs w:val="24"/>
          <w:lang w:eastAsia="en-US"/>
        </w:rPr>
      </w:pPr>
    </w:p>
    <w:p w:rsidR="00B06ABB" w:rsidRPr="006A5E77" w:rsidRDefault="00A87129" w:rsidP="003237EE">
      <w:pPr>
        <w:spacing w:after="0" w:line="240" w:lineRule="auto"/>
        <w:ind w:firstLine="567"/>
        <w:jc w:val="center"/>
        <w:rPr>
          <w:rFonts w:ascii="Times New Roman" w:hAnsi="Times New Roman"/>
          <w:b/>
          <w:sz w:val="24"/>
          <w:szCs w:val="24"/>
        </w:rPr>
      </w:pPr>
      <w:r w:rsidRPr="00A87129">
        <w:rPr>
          <w:rFonts w:ascii="Times New Roman" w:hAnsi="Times New Roman"/>
          <w:noProof/>
          <w:sz w:val="24"/>
          <w:szCs w:val="24"/>
        </w:rPr>
        <w:pict>
          <v:rect id="Прямоугольник 248" o:spid="_x0000_s1027" style="position:absolute;left:0;text-align:left;margin-left:199.35pt;margin-top:32.4pt;width:46.75pt;height:26.2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" fillcolor="window" stroked="f" strokeweight="2pt">
            <v:path arrowok="t"/>
          </v:rect>
        </w:pict>
      </w:r>
      <w:smartTag w:uri="urn:schemas-microsoft-com:office:smarttags" w:element="metricconverter">
        <w:smartTagPr>
          <w:attr w:name="ProductID" w:val="090009 г"/>
        </w:smartTagPr>
        <w:r w:rsidR="00B06ABB" w:rsidRPr="006A5E77">
          <w:rPr>
            <w:rFonts w:ascii="Times New Roman" w:hAnsi="Times New Roman"/>
            <w:sz w:val="24"/>
            <w:szCs w:val="24"/>
            <w:lang w:eastAsia="en-US"/>
          </w:rPr>
          <w:t>090009 г</w:t>
        </w:r>
      </w:smartTag>
      <w:r w:rsidR="00B06ABB" w:rsidRPr="006A5E77">
        <w:rPr>
          <w:rFonts w:ascii="Times New Roman" w:hAnsi="Times New Roman"/>
          <w:sz w:val="24"/>
          <w:szCs w:val="24"/>
          <w:lang w:eastAsia="en-US"/>
        </w:rPr>
        <w:t>.Уральск, Жангир хана, 51.</w:t>
      </w:r>
    </w:p>
    <w:sectPr w:rsidR="00B06ABB" w:rsidRPr="006A5E77" w:rsidSect="003237EE">
      <w:footerReference w:type="default" r:id="rId62"/>
      <w:pgSz w:w="11909" w:h="16838" w:code="9"/>
      <w:pgMar w:top="1134" w:right="1419" w:bottom="1134" w:left="1418" w:header="709" w:footer="709" w:gutter="0"/>
      <w:pgNumType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6BC1" w:rsidRDefault="001F6BC1">
      <w:pPr>
        <w:spacing w:after="0" w:line="240" w:lineRule="auto"/>
      </w:pPr>
      <w:r>
        <w:separator/>
      </w:r>
    </w:p>
  </w:endnote>
  <w:endnote w:type="continuationSeparator" w:id="1">
    <w:p w:rsidR="001F6BC1" w:rsidRDefault="001F6B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 w:name="Lucida Sans Unicode">
    <w:panose1 w:val="020B0602030504020204"/>
    <w:charset w:val="CC"/>
    <w:family w:val="swiss"/>
    <w:pitch w:val="variable"/>
    <w:sig w:usb0="80000AFF" w:usb1="0000396B" w:usb2="00000000" w:usb3="00000000" w:csb0="000000BF" w:csb1="00000000"/>
  </w:font>
  <w:font w:name="Gungsuh">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3985403"/>
      <w:docPartObj>
        <w:docPartGallery w:val="Page Numbers (Bottom of Page)"/>
        <w:docPartUnique/>
      </w:docPartObj>
    </w:sdtPr>
    <w:sdtContent>
      <w:p w:rsidR="00D1243B" w:rsidRDefault="00A87129">
        <w:pPr>
          <w:pStyle w:val="af"/>
          <w:jc w:val="center"/>
        </w:pPr>
        <w:r>
          <w:fldChar w:fldCharType="begin"/>
        </w:r>
        <w:r w:rsidR="00D1243B">
          <w:instrText>PAGE   \* MERGEFORMAT</w:instrText>
        </w:r>
        <w:r>
          <w:fldChar w:fldCharType="separate"/>
        </w:r>
        <w:r w:rsidR="00131C3B">
          <w:rPr>
            <w:noProof/>
          </w:rPr>
          <w:t>3</w:t>
        </w:r>
        <w:r>
          <w:fldChar w:fldCharType="end"/>
        </w:r>
      </w:p>
    </w:sdtContent>
  </w:sdt>
  <w:p w:rsidR="00D1243B" w:rsidRDefault="00D1243B">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6BC1" w:rsidRDefault="001F6BC1">
      <w:pPr>
        <w:spacing w:after="0" w:line="240" w:lineRule="auto"/>
      </w:pPr>
      <w:r>
        <w:separator/>
      </w:r>
    </w:p>
  </w:footnote>
  <w:footnote w:type="continuationSeparator" w:id="1">
    <w:p w:rsidR="001F6BC1" w:rsidRDefault="001F6BC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75ACA"/>
    <w:multiLevelType w:val="hybridMultilevel"/>
    <w:tmpl w:val="F784353E"/>
    <w:lvl w:ilvl="0" w:tplc="119AA854">
      <w:start w:val="24"/>
      <w:numFmt w:val="decimal"/>
      <w:lvlText w:val="%1."/>
      <w:lvlJc w:val="left"/>
      <w:pPr>
        <w:ind w:left="1083" w:hanging="375"/>
      </w:pPr>
      <w:rPr>
        <w:rFonts w:cs="Times New Roman" w:hint="default"/>
        <w:b w:val="0"/>
        <w:color w:val="auto"/>
        <w:sz w:val="28"/>
        <w:szCs w:val="28"/>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00EA2D57"/>
    <w:multiLevelType w:val="singleLevel"/>
    <w:tmpl w:val="1DFA58F2"/>
    <w:lvl w:ilvl="0">
      <w:start w:val="1"/>
      <w:numFmt w:val="decimal"/>
      <w:lvlText w:val="%1."/>
      <w:legacy w:legacy="1" w:legacySpace="0" w:legacyIndent="202"/>
      <w:lvlJc w:val="left"/>
      <w:rPr>
        <w:rFonts w:ascii="Times New Roman" w:hAnsi="Times New Roman" w:cs="Times New Roman" w:hint="default"/>
      </w:rPr>
    </w:lvl>
  </w:abstractNum>
  <w:abstractNum w:abstractNumId="2">
    <w:nsid w:val="022D3920"/>
    <w:multiLevelType w:val="hybridMultilevel"/>
    <w:tmpl w:val="73DC3BD4"/>
    <w:lvl w:ilvl="0" w:tplc="EB001FC6">
      <w:start w:val="99"/>
      <w:numFmt w:val="decimal"/>
      <w:lvlText w:val="%1."/>
      <w:lvlJc w:val="left"/>
      <w:pPr>
        <w:ind w:left="795" w:hanging="375"/>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
    <w:nsid w:val="03737C64"/>
    <w:multiLevelType w:val="multilevel"/>
    <w:tmpl w:val="9C70E826"/>
    <w:lvl w:ilvl="0">
      <w:start w:val="1"/>
      <w:numFmt w:val="decimal"/>
      <w:lvlText w:val="%1."/>
      <w:lvlJc w:val="left"/>
      <w:pPr>
        <w:ind w:left="525" w:hanging="525"/>
      </w:pPr>
      <w:rPr>
        <w:rFonts w:hint="default"/>
      </w:rPr>
    </w:lvl>
    <w:lvl w:ilvl="1">
      <w:start w:val="1"/>
      <w:numFmt w:val="decimal"/>
      <w:lvlText w:val="%1.%2."/>
      <w:lvlJc w:val="left"/>
      <w:pPr>
        <w:ind w:left="1174" w:hanging="72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442" w:hanging="108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710" w:hanging="1440"/>
      </w:pPr>
      <w:rPr>
        <w:rFonts w:hint="default"/>
      </w:rPr>
    </w:lvl>
    <w:lvl w:ilvl="6">
      <w:start w:val="1"/>
      <w:numFmt w:val="decimal"/>
      <w:lvlText w:val="%1.%2.%3.%4.%5.%6.%7."/>
      <w:lvlJc w:val="left"/>
      <w:pPr>
        <w:ind w:left="4524" w:hanging="1800"/>
      </w:pPr>
      <w:rPr>
        <w:rFonts w:hint="default"/>
      </w:rPr>
    </w:lvl>
    <w:lvl w:ilvl="7">
      <w:start w:val="1"/>
      <w:numFmt w:val="decimal"/>
      <w:lvlText w:val="%1.%2.%3.%4.%5.%6.%7.%8."/>
      <w:lvlJc w:val="left"/>
      <w:pPr>
        <w:ind w:left="4978" w:hanging="1800"/>
      </w:pPr>
      <w:rPr>
        <w:rFonts w:hint="default"/>
      </w:rPr>
    </w:lvl>
    <w:lvl w:ilvl="8">
      <w:start w:val="1"/>
      <w:numFmt w:val="decimal"/>
      <w:lvlText w:val="%1.%2.%3.%4.%5.%6.%7.%8.%9."/>
      <w:lvlJc w:val="left"/>
      <w:pPr>
        <w:ind w:left="5792" w:hanging="2160"/>
      </w:pPr>
      <w:rPr>
        <w:rFonts w:hint="default"/>
      </w:rPr>
    </w:lvl>
  </w:abstractNum>
  <w:abstractNum w:abstractNumId="4">
    <w:nsid w:val="04973D24"/>
    <w:multiLevelType w:val="hybridMultilevel"/>
    <w:tmpl w:val="86F8780E"/>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5">
    <w:nsid w:val="09442C69"/>
    <w:multiLevelType w:val="singleLevel"/>
    <w:tmpl w:val="4B7892B8"/>
    <w:lvl w:ilvl="0">
      <w:start w:val="1"/>
      <w:numFmt w:val="bullet"/>
      <w:lvlText w:val=""/>
      <w:lvlJc w:val="left"/>
      <w:pPr>
        <w:tabs>
          <w:tab w:val="num" w:pos="360"/>
        </w:tabs>
        <w:ind w:left="360" w:hanging="360"/>
      </w:pPr>
      <w:rPr>
        <w:rFonts w:ascii="Symbol" w:hAnsi="Symbol" w:hint="default"/>
        <w:sz w:val="16"/>
      </w:rPr>
    </w:lvl>
  </w:abstractNum>
  <w:abstractNum w:abstractNumId="6">
    <w:nsid w:val="0A800E5C"/>
    <w:multiLevelType w:val="hybridMultilevel"/>
    <w:tmpl w:val="1124D2AC"/>
    <w:lvl w:ilvl="0" w:tplc="F9945AF6">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7">
    <w:nsid w:val="0BE3316D"/>
    <w:multiLevelType w:val="multilevel"/>
    <w:tmpl w:val="17F09E02"/>
    <w:lvl w:ilvl="0">
      <w:start w:val="1"/>
      <w:numFmt w:val="decimal"/>
      <w:lvlText w:val="%1."/>
      <w:lvlJc w:val="left"/>
      <w:pPr>
        <w:tabs>
          <w:tab w:val="num" w:pos="540"/>
        </w:tabs>
        <w:ind w:left="54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0E382A99"/>
    <w:multiLevelType w:val="hybridMultilevel"/>
    <w:tmpl w:val="26C0E1B2"/>
    <w:lvl w:ilvl="0" w:tplc="F8B259A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9">
    <w:nsid w:val="0E83701A"/>
    <w:multiLevelType w:val="hybridMultilevel"/>
    <w:tmpl w:val="F82E882E"/>
    <w:lvl w:ilvl="0" w:tplc="77520520">
      <w:start w:val="122"/>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33A42F3"/>
    <w:multiLevelType w:val="hybridMultilevel"/>
    <w:tmpl w:val="3E6618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9423681"/>
    <w:multiLevelType w:val="hybridMultilevel"/>
    <w:tmpl w:val="0DCA4E8E"/>
    <w:lvl w:ilvl="0" w:tplc="04190001">
      <w:start w:val="1"/>
      <w:numFmt w:val="bullet"/>
      <w:lvlText w:val=""/>
      <w:lvlJc w:val="left"/>
      <w:pPr>
        <w:tabs>
          <w:tab w:val="num" w:pos="360"/>
        </w:tabs>
        <w:ind w:left="360" w:hanging="360"/>
      </w:pPr>
      <w:rPr>
        <w:rFonts w:ascii="Symbol" w:hAnsi="Symbol" w:hint="default"/>
        <w:sz w:val="28"/>
      </w:rPr>
    </w:lvl>
    <w:lvl w:ilvl="1" w:tplc="0746692E">
      <w:start w:val="1"/>
      <w:numFmt w:val="decimal"/>
      <w:lvlText w:val="%2."/>
      <w:lvlJc w:val="left"/>
      <w:pPr>
        <w:tabs>
          <w:tab w:val="num" w:pos="795"/>
        </w:tabs>
        <w:ind w:left="795" w:hanging="1035"/>
      </w:pPr>
      <w:rPr>
        <w:rFonts w:ascii="Times New Roman" w:eastAsia="Times New Roman" w:hAnsi="Times New Roman" w:cs="Times New Roman"/>
      </w:rPr>
    </w:lvl>
    <w:lvl w:ilvl="2" w:tplc="0419001B" w:tentative="1">
      <w:start w:val="1"/>
      <w:numFmt w:val="lowerRoman"/>
      <w:lvlText w:val="%3."/>
      <w:lvlJc w:val="right"/>
      <w:pPr>
        <w:tabs>
          <w:tab w:val="num" w:pos="1920"/>
        </w:tabs>
        <w:ind w:left="1920" w:hanging="180"/>
      </w:pPr>
      <w:rPr>
        <w:rFonts w:cs="Times New Roman"/>
      </w:rPr>
    </w:lvl>
    <w:lvl w:ilvl="3" w:tplc="0419000F" w:tentative="1">
      <w:start w:val="1"/>
      <w:numFmt w:val="decimal"/>
      <w:lvlText w:val="%4."/>
      <w:lvlJc w:val="left"/>
      <w:pPr>
        <w:tabs>
          <w:tab w:val="num" w:pos="2640"/>
        </w:tabs>
        <w:ind w:left="2640" w:hanging="360"/>
      </w:pPr>
      <w:rPr>
        <w:rFonts w:cs="Times New Roman"/>
      </w:rPr>
    </w:lvl>
    <w:lvl w:ilvl="4" w:tplc="04190019" w:tentative="1">
      <w:start w:val="1"/>
      <w:numFmt w:val="lowerLetter"/>
      <w:lvlText w:val="%5."/>
      <w:lvlJc w:val="left"/>
      <w:pPr>
        <w:tabs>
          <w:tab w:val="num" w:pos="3360"/>
        </w:tabs>
        <w:ind w:left="3360" w:hanging="360"/>
      </w:pPr>
      <w:rPr>
        <w:rFonts w:cs="Times New Roman"/>
      </w:rPr>
    </w:lvl>
    <w:lvl w:ilvl="5" w:tplc="0419001B" w:tentative="1">
      <w:start w:val="1"/>
      <w:numFmt w:val="lowerRoman"/>
      <w:lvlText w:val="%6."/>
      <w:lvlJc w:val="right"/>
      <w:pPr>
        <w:tabs>
          <w:tab w:val="num" w:pos="4080"/>
        </w:tabs>
        <w:ind w:left="4080" w:hanging="180"/>
      </w:pPr>
      <w:rPr>
        <w:rFonts w:cs="Times New Roman"/>
      </w:rPr>
    </w:lvl>
    <w:lvl w:ilvl="6" w:tplc="0419000F" w:tentative="1">
      <w:start w:val="1"/>
      <w:numFmt w:val="decimal"/>
      <w:lvlText w:val="%7."/>
      <w:lvlJc w:val="left"/>
      <w:pPr>
        <w:tabs>
          <w:tab w:val="num" w:pos="4800"/>
        </w:tabs>
        <w:ind w:left="4800" w:hanging="360"/>
      </w:pPr>
      <w:rPr>
        <w:rFonts w:cs="Times New Roman"/>
      </w:rPr>
    </w:lvl>
    <w:lvl w:ilvl="7" w:tplc="04190019" w:tentative="1">
      <w:start w:val="1"/>
      <w:numFmt w:val="lowerLetter"/>
      <w:lvlText w:val="%8."/>
      <w:lvlJc w:val="left"/>
      <w:pPr>
        <w:tabs>
          <w:tab w:val="num" w:pos="5520"/>
        </w:tabs>
        <w:ind w:left="5520" w:hanging="360"/>
      </w:pPr>
      <w:rPr>
        <w:rFonts w:cs="Times New Roman"/>
      </w:rPr>
    </w:lvl>
    <w:lvl w:ilvl="8" w:tplc="0419001B" w:tentative="1">
      <w:start w:val="1"/>
      <w:numFmt w:val="lowerRoman"/>
      <w:lvlText w:val="%9."/>
      <w:lvlJc w:val="right"/>
      <w:pPr>
        <w:tabs>
          <w:tab w:val="num" w:pos="6240"/>
        </w:tabs>
        <w:ind w:left="6240" w:hanging="180"/>
      </w:pPr>
      <w:rPr>
        <w:rFonts w:cs="Times New Roman"/>
      </w:rPr>
    </w:lvl>
  </w:abstractNum>
  <w:abstractNum w:abstractNumId="12">
    <w:nsid w:val="19E40754"/>
    <w:multiLevelType w:val="singleLevel"/>
    <w:tmpl w:val="ABA218B2"/>
    <w:lvl w:ilvl="0">
      <w:start w:val="84"/>
      <w:numFmt w:val="decimal"/>
      <w:lvlText w:val="%1."/>
      <w:legacy w:legacy="1" w:legacySpace="0" w:legacyIndent="288"/>
      <w:lvlJc w:val="left"/>
      <w:rPr>
        <w:rFonts w:ascii="Times New Roman" w:hAnsi="Times New Roman" w:cs="Times New Roman" w:hint="default"/>
      </w:rPr>
    </w:lvl>
  </w:abstractNum>
  <w:abstractNum w:abstractNumId="13">
    <w:nsid w:val="1F1C329B"/>
    <w:multiLevelType w:val="singleLevel"/>
    <w:tmpl w:val="1DEA0F6C"/>
    <w:lvl w:ilvl="0">
      <w:start w:val="98"/>
      <w:numFmt w:val="decimal"/>
      <w:lvlText w:val="%1."/>
      <w:legacy w:legacy="1" w:legacySpace="0" w:legacyIndent="293"/>
      <w:lvlJc w:val="left"/>
      <w:rPr>
        <w:rFonts w:ascii="Times New Roman" w:hAnsi="Times New Roman" w:cs="Times New Roman" w:hint="default"/>
      </w:rPr>
    </w:lvl>
  </w:abstractNum>
  <w:abstractNum w:abstractNumId="14">
    <w:nsid w:val="209E034B"/>
    <w:multiLevelType w:val="multilevel"/>
    <w:tmpl w:val="12F0E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50B424C"/>
    <w:multiLevelType w:val="hybridMultilevel"/>
    <w:tmpl w:val="5B008F8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9154F2F"/>
    <w:multiLevelType w:val="singleLevel"/>
    <w:tmpl w:val="4B7892B8"/>
    <w:lvl w:ilvl="0">
      <w:start w:val="1"/>
      <w:numFmt w:val="bullet"/>
      <w:lvlText w:val=""/>
      <w:lvlJc w:val="left"/>
      <w:pPr>
        <w:tabs>
          <w:tab w:val="num" w:pos="360"/>
        </w:tabs>
        <w:ind w:left="360" w:hanging="360"/>
      </w:pPr>
      <w:rPr>
        <w:rFonts w:ascii="Symbol" w:hAnsi="Symbol" w:hint="default"/>
        <w:sz w:val="16"/>
      </w:rPr>
    </w:lvl>
  </w:abstractNum>
  <w:abstractNum w:abstractNumId="17">
    <w:nsid w:val="29C75F1F"/>
    <w:multiLevelType w:val="hybridMultilevel"/>
    <w:tmpl w:val="D42A0184"/>
    <w:lvl w:ilvl="0" w:tplc="87BCC106">
      <w:start w:val="1"/>
      <w:numFmt w:val="decimal"/>
      <w:lvlText w:val="%1."/>
      <w:lvlJc w:val="left"/>
      <w:pPr>
        <w:ind w:left="1425" w:hanging="360"/>
      </w:pPr>
      <w:rPr>
        <w:rFonts w:ascii="Times New Roman" w:eastAsia="Times New Roman" w:hAnsi="Times New Roman" w:cs="Times New Roman"/>
      </w:rPr>
    </w:lvl>
    <w:lvl w:ilvl="1" w:tplc="04190019" w:tentative="1">
      <w:start w:val="1"/>
      <w:numFmt w:val="lowerLetter"/>
      <w:lvlText w:val="%2."/>
      <w:lvlJc w:val="left"/>
      <w:pPr>
        <w:ind w:left="2145" w:hanging="360"/>
      </w:pPr>
      <w:rPr>
        <w:rFonts w:cs="Times New Roman"/>
      </w:rPr>
    </w:lvl>
    <w:lvl w:ilvl="2" w:tplc="0419001B" w:tentative="1">
      <w:start w:val="1"/>
      <w:numFmt w:val="lowerRoman"/>
      <w:lvlText w:val="%3."/>
      <w:lvlJc w:val="right"/>
      <w:pPr>
        <w:ind w:left="2865" w:hanging="180"/>
      </w:pPr>
      <w:rPr>
        <w:rFonts w:cs="Times New Roman"/>
      </w:rPr>
    </w:lvl>
    <w:lvl w:ilvl="3" w:tplc="0419000F" w:tentative="1">
      <w:start w:val="1"/>
      <w:numFmt w:val="decimal"/>
      <w:lvlText w:val="%4."/>
      <w:lvlJc w:val="left"/>
      <w:pPr>
        <w:ind w:left="3585" w:hanging="360"/>
      </w:pPr>
      <w:rPr>
        <w:rFonts w:cs="Times New Roman"/>
      </w:rPr>
    </w:lvl>
    <w:lvl w:ilvl="4" w:tplc="04190019" w:tentative="1">
      <w:start w:val="1"/>
      <w:numFmt w:val="lowerLetter"/>
      <w:lvlText w:val="%5."/>
      <w:lvlJc w:val="left"/>
      <w:pPr>
        <w:ind w:left="4305" w:hanging="360"/>
      </w:pPr>
      <w:rPr>
        <w:rFonts w:cs="Times New Roman"/>
      </w:rPr>
    </w:lvl>
    <w:lvl w:ilvl="5" w:tplc="0419001B" w:tentative="1">
      <w:start w:val="1"/>
      <w:numFmt w:val="lowerRoman"/>
      <w:lvlText w:val="%6."/>
      <w:lvlJc w:val="right"/>
      <w:pPr>
        <w:ind w:left="5025" w:hanging="180"/>
      </w:pPr>
      <w:rPr>
        <w:rFonts w:cs="Times New Roman"/>
      </w:rPr>
    </w:lvl>
    <w:lvl w:ilvl="6" w:tplc="0419000F" w:tentative="1">
      <w:start w:val="1"/>
      <w:numFmt w:val="decimal"/>
      <w:lvlText w:val="%7."/>
      <w:lvlJc w:val="left"/>
      <w:pPr>
        <w:ind w:left="5745" w:hanging="360"/>
      </w:pPr>
      <w:rPr>
        <w:rFonts w:cs="Times New Roman"/>
      </w:rPr>
    </w:lvl>
    <w:lvl w:ilvl="7" w:tplc="04190019" w:tentative="1">
      <w:start w:val="1"/>
      <w:numFmt w:val="lowerLetter"/>
      <w:lvlText w:val="%8."/>
      <w:lvlJc w:val="left"/>
      <w:pPr>
        <w:ind w:left="6465" w:hanging="360"/>
      </w:pPr>
      <w:rPr>
        <w:rFonts w:cs="Times New Roman"/>
      </w:rPr>
    </w:lvl>
    <w:lvl w:ilvl="8" w:tplc="0419001B" w:tentative="1">
      <w:start w:val="1"/>
      <w:numFmt w:val="lowerRoman"/>
      <w:lvlText w:val="%9."/>
      <w:lvlJc w:val="right"/>
      <w:pPr>
        <w:ind w:left="7185" w:hanging="180"/>
      </w:pPr>
      <w:rPr>
        <w:rFonts w:cs="Times New Roman"/>
      </w:rPr>
    </w:lvl>
  </w:abstractNum>
  <w:abstractNum w:abstractNumId="18">
    <w:nsid w:val="2C660B7D"/>
    <w:multiLevelType w:val="singleLevel"/>
    <w:tmpl w:val="B7F60E3C"/>
    <w:lvl w:ilvl="0">
      <w:start w:val="109"/>
      <w:numFmt w:val="decimal"/>
      <w:lvlText w:val="%1."/>
      <w:legacy w:legacy="1" w:legacySpace="0" w:legacyIndent="374"/>
      <w:lvlJc w:val="left"/>
      <w:rPr>
        <w:rFonts w:ascii="Times New Roman" w:hAnsi="Times New Roman" w:cs="Times New Roman" w:hint="default"/>
      </w:rPr>
    </w:lvl>
  </w:abstractNum>
  <w:abstractNum w:abstractNumId="19">
    <w:nsid w:val="31A1302D"/>
    <w:multiLevelType w:val="hybridMultilevel"/>
    <w:tmpl w:val="CE4E467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33BE4204"/>
    <w:multiLevelType w:val="singleLevel"/>
    <w:tmpl w:val="588EC944"/>
    <w:lvl w:ilvl="0">
      <w:start w:val="1"/>
      <w:numFmt w:val="decimal"/>
      <w:lvlText w:val="%1."/>
      <w:lvlJc w:val="left"/>
      <w:pPr>
        <w:tabs>
          <w:tab w:val="num" w:pos="360"/>
        </w:tabs>
        <w:ind w:left="360" w:hanging="360"/>
      </w:pPr>
      <w:rPr>
        <w:color w:val="auto"/>
      </w:rPr>
    </w:lvl>
  </w:abstractNum>
  <w:abstractNum w:abstractNumId="21">
    <w:nsid w:val="37515191"/>
    <w:multiLevelType w:val="hybridMultilevel"/>
    <w:tmpl w:val="F784353E"/>
    <w:lvl w:ilvl="0" w:tplc="119AA854">
      <w:start w:val="24"/>
      <w:numFmt w:val="decimal"/>
      <w:lvlText w:val="%1."/>
      <w:lvlJc w:val="left"/>
      <w:pPr>
        <w:ind w:left="1226" w:hanging="375"/>
      </w:pPr>
      <w:rPr>
        <w:rFonts w:cs="Times New Roman" w:hint="default"/>
        <w:b w:val="0"/>
        <w:color w:val="auto"/>
        <w:sz w:val="28"/>
        <w:szCs w:val="28"/>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2">
    <w:nsid w:val="37894F3F"/>
    <w:multiLevelType w:val="hybridMultilevel"/>
    <w:tmpl w:val="DE12EDF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7CC4402"/>
    <w:multiLevelType w:val="singleLevel"/>
    <w:tmpl w:val="4B7892B8"/>
    <w:lvl w:ilvl="0">
      <w:start w:val="1"/>
      <w:numFmt w:val="bullet"/>
      <w:lvlText w:val=""/>
      <w:lvlJc w:val="left"/>
      <w:pPr>
        <w:tabs>
          <w:tab w:val="num" w:pos="360"/>
        </w:tabs>
        <w:ind w:left="360" w:hanging="360"/>
      </w:pPr>
      <w:rPr>
        <w:rFonts w:ascii="Symbol" w:hAnsi="Symbol" w:hint="default"/>
        <w:sz w:val="16"/>
      </w:rPr>
    </w:lvl>
  </w:abstractNum>
  <w:abstractNum w:abstractNumId="24">
    <w:nsid w:val="398C6A08"/>
    <w:multiLevelType w:val="hybridMultilevel"/>
    <w:tmpl w:val="17F09E02"/>
    <w:lvl w:ilvl="0" w:tplc="0419000F">
      <w:start w:val="1"/>
      <w:numFmt w:val="decimal"/>
      <w:lvlText w:val="%1."/>
      <w:lvlJc w:val="left"/>
      <w:pPr>
        <w:tabs>
          <w:tab w:val="num" w:pos="360"/>
        </w:tabs>
        <w:ind w:left="36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3FDF1765"/>
    <w:multiLevelType w:val="hybridMultilevel"/>
    <w:tmpl w:val="1A466832"/>
    <w:lvl w:ilvl="0" w:tplc="A4004114">
      <w:start w:val="1"/>
      <w:numFmt w:val="decimal"/>
      <w:lvlText w:val="%1"/>
      <w:lvlJc w:val="left"/>
      <w:pPr>
        <w:tabs>
          <w:tab w:val="num" w:pos="1428"/>
        </w:tabs>
        <w:ind w:left="1428" w:hanging="360"/>
      </w:pPr>
      <w:rPr>
        <w:rFonts w:ascii="Times New Roman" w:eastAsia="Times New Roman" w:hAnsi="Times New Roman"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26">
    <w:nsid w:val="48860158"/>
    <w:multiLevelType w:val="singleLevel"/>
    <w:tmpl w:val="87C059D0"/>
    <w:lvl w:ilvl="0">
      <w:start w:val="114"/>
      <w:numFmt w:val="decimal"/>
      <w:lvlText w:val="%1."/>
      <w:legacy w:legacy="1" w:legacySpace="0" w:legacyIndent="350"/>
      <w:lvlJc w:val="left"/>
      <w:rPr>
        <w:rFonts w:ascii="Times New Roman" w:hAnsi="Times New Roman" w:cs="Times New Roman" w:hint="default"/>
      </w:rPr>
    </w:lvl>
  </w:abstractNum>
  <w:abstractNum w:abstractNumId="27">
    <w:nsid w:val="4FFB0A25"/>
    <w:multiLevelType w:val="hybridMultilevel"/>
    <w:tmpl w:val="3750873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nsid w:val="534A743A"/>
    <w:multiLevelType w:val="hybridMultilevel"/>
    <w:tmpl w:val="2BA82C98"/>
    <w:lvl w:ilvl="0" w:tplc="1C6E2DBA">
      <w:start w:val="1"/>
      <w:numFmt w:val="decimal"/>
      <w:lvlText w:val="%1."/>
      <w:lvlJc w:val="left"/>
      <w:pPr>
        <w:ind w:left="1065" w:hanging="360"/>
      </w:pPr>
      <w:rPr>
        <w:rFonts w:ascii="Times New Roman" w:eastAsia="Times New Roman" w:hAnsi="Times New Roman" w:cs="Times New Roman"/>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29">
    <w:nsid w:val="568A38F2"/>
    <w:multiLevelType w:val="hybridMultilevel"/>
    <w:tmpl w:val="9E10380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58074CD5"/>
    <w:multiLevelType w:val="hybridMultilevel"/>
    <w:tmpl w:val="40126558"/>
    <w:lvl w:ilvl="0" w:tplc="BE38FF78">
      <w:start w:val="1"/>
      <w:numFmt w:val="decimal"/>
      <w:lvlText w:val="%1."/>
      <w:lvlJc w:val="left"/>
      <w:pPr>
        <w:tabs>
          <w:tab w:val="num" w:pos="735"/>
        </w:tabs>
        <w:ind w:left="735" w:hanging="37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59862082"/>
    <w:multiLevelType w:val="singleLevel"/>
    <w:tmpl w:val="50005FC4"/>
    <w:lvl w:ilvl="0">
      <w:start w:val="1"/>
      <w:numFmt w:val="decimal"/>
      <w:lvlText w:val="%1."/>
      <w:lvlJc w:val="left"/>
      <w:pPr>
        <w:tabs>
          <w:tab w:val="num" w:pos="624"/>
        </w:tabs>
        <w:ind w:left="624" w:hanging="624"/>
      </w:pPr>
      <w:rPr>
        <w:rFonts w:cs="Times New Roman"/>
      </w:rPr>
    </w:lvl>
  </w:abstractNum>
  <w:abstractNum w:abstractNumId="32">
    <w:nsid w:val="5D2476FC"/>
    <w:multiLevelType w:val="hybridMultilevel"/>
    <w:tmpl w:val="12A462A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5D571ECC"/>
    <w:multiLevelType w:val="singleLevel"/>
    <w:tmpl w:val="4C5CFA56"/>
    <w:lvl w:ilvl="0">
      <w:start w:val="34"/>
      <w:numFmt w:val="decimal"/>
      <w:lvlText w:val="%1."/>
      <w:legacy w:legacy="1" w:legacySpace="0" w:legacyIndent="288"/>
      <w:lvlJc w:val="left"/>
      <w:rPr>
        <w:rFonts w:ascii="Times New Roman" w:hAnsi="Times New Roman" w:cs="Times New Roman" w:hint="default"/>
      </w:rPr>
    </w:lvl>
  </w:abstractNum>
  <w:abstractNum w:abstractNumId="34">
    <w:nsid w:val="5D7E7116"/>
    <w:multiLevelType w:val="singleLevel"/>
    <w:tmpl w:val="2D1CF40C"/>
    <w:lvl w:ilvl="0">
      <w:start w:val="1"/>
      <w:numFmt w:val="decimal"/>
      <w:lvlText w:val="%1."/>
      <w:legacy w:legacy="1" w:legacySpace="0" w:legacyIndent="283"/>
      <w:lvlJc w:val="left"/>
      <w:pPr>
        <w:ind w:left="283" w:hanging="283"/>
      </w:pPr>
      <w:rPr>
        <w:rFonts w:cs="Times New Roman"/>
      </w:rPr>
    </w:lvl>
  </w:abstractNum>
  <w:abstractNum w:abstractNumId="35">
    <w:nsid w:val="65280E02"/>
    <w:multiLevelType w:val="singleLevel"/>
    <w:tmpl w:val="4B7892B8"/>
    <w:lvl w:ilvl="0">
      <w:start w:val="1"/>
      <w:numFmt w:val="bullet"/>
      <w:lvlText w:val=""/>
      <w:lvlJc w:val="left"/>
      <w:pPr>
        <w:tabs>
          <w:tab w:val="num" w:pos="360"/>
        </w:tabs>
        <w:ind w:left="360" w:hanging="360"/>
      </w:pPr>
      <w:rPr>
        <w:rFonts w:ascii="Symbol" w:hAnsi="Symbol" w:hint="default"/>
        <w:sz w:val="16"/>
      </w:rPr>
    </w:lvl>
  </w:abstractNum>
  <w:abstractNum w:abstractNumId="36">
    <w:nsid w:val="67113E67"/>
    <w:multiLevelType w:val="hybridMultilevel"/>
    <w:tmpl w:val="A294B372"/>
    <w:lvl w:ilvl="0" w:tplc="B4688A7E">
      <w:start w:val="1"/>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7">
    <w:nsid w:val="67C42367"/>
    <w:multiLevelType w:val="multilevel"/>
    <w:tmpl w:val="17F09E02"/>
    <w:lvl w:ilvl="0">
      <w:start w:val="1"/>
      <w:numFmt w:val="decimal"/>
      <w:lvlText w:val="%1."/>
      <w:lvlJc w:val="left"/>
      <w:pPr>
        <w:tabs>
          <w:tab w:val="num" w:pos="540"/>
        </w:tabs>
        <w:ind w:left="54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nsid w:val="684F6CED"/>
    <w:multiLevelType w:val="hybridMultilevel"/>
    <w:tmpl w:val="0F0EE6B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nsid w:val="6DE825AF"/>
    <w:multiLevelType w:val="singleLevel"/>
    <w:tmpl w:val="B63CCBE8"/>
    <w:lvl w:ilvl="0">
      <w:start w:val="93"/>
      <w:numFmt w:val="decimal"/>
      <w:lvlText w:val="%1."/>
      <w:legacy w:legacy="1" w:legacySpace="0" w:legacyIndent="293"/>
      <w:lvlJc w:val="left"/>
      <w:rPr>
        <w:rFonts w:ascii="Times New Roman" w:hAnsi="Times New Roman" w:cs="Times New Roman" w:hint="default"/>
      </w:rPr>
    </w:lvl>
  </w:abstractNum>
  <w:abstractNum w:abstractNumId="40">
    <w:nsid w:val="794064B6"/>
    <w:multiLevelType w:val="hybridMultilevel"/>
    <w:tmpl w:val="3E6618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35"/>
  </w:num>
  <w:num w:numId="3">
    <w:abstractNumId w:val="16"/>
  </w:num>
  <w:num w:numId="4">
    <w:abstractNumId w:val="23"/>
  </w:num>
  <w:num w:numId="5">
    <w:abstractNumId w:val="28"/>
  </w:num>
  <w:num w:numId="6">
    <w:abstractNumId w:val="6"/>
  </w:num>
  <w:num w:numId="7">
    <w:abstractNumId w:val="17"/>
  </w:num>
  <w:num w:numId="8">
    <w:abstractNumId w:val="8"/>
  </w:num>
  <w:num w:numId="9">
    <w:abstractNumId w:val="10"/>
  </w:num>
  <w:num w:numId="10">
    <w:abstractNumId w:val="40"/>
  </w:num>
  <w:num w:numId="11">
    <w:abstractNumId w:val="36"/>
  </w:num>
  <w:num w:numId="12">
    <w:abstractNumId w:val="24"/>
  </w:num>
  <w:num w:numId="13">
    <w:abstractNumId w:val="31"/>
  </w:num>
  <w:num w:numId="14">
    <w:abstractNumId w:val="27"/>
  </w:num>
  <w:num w:numId="15">
    <w:abstractNumId w:val="1"/>
  </w:num>
  <w:num w:numId="16">
    <w:abstractNumId w:val="33"/>
  </w:num>
  <w:num w:numId="17">
    <w:abstractNumId w:val="12"/>
  </w:num>
  <w:num w:numId="18">
    <w:abstractNumId w:val="29"/>
  </w:num>
  <w:num w:numId="19">
    <w:abstractNumId w:val="32"/>
  </w:num>
  <w:num w:numId="20">
    <w:abstractNumId w:val="13"/>
  </w:num>
  <w:num w:numId="21">
    <w:abstractNumId w:val="18"/>
  </w:num>
  <w:num w:numId="22">
    <w:abstractNumId w:val="25"/>
  </w:num>
  <w:num w:numId="23">
    <w:abstractNumId w:val="39"/>
  </w:num>
  <w:num w:numId="24">
    <w:abstractNumId w:val="34"/>
  </w:num>
  <w:num w:numId="25">
    <w:abstractNumId w:val="11"/>
  </w:num>
  <w:num w:numId="26">
    <w:abstractNumId w:val="4"/>
  </w:num>
  <w:num w:numId="27">
    <w:abstractNumId w:val="30"/>
  </w:num>
  <w:num w:numId="28">
    <w:abstractNumId w:val="15"/>
  </w:num>
  <w:num w:numId="29">
    <w:abstractNumId w:val="38"/>
  </w:num>
  <w:num w:numId="30">
    <w:abstractNumId w:val="19"/>
  </w:num>
  <w:num w:numId="31">
    <w:abstractNumId w:val="26"/>
  </w:num>
  <w:num w:numId="32">
    <w:abstractNumId w:val="37"/>
  </w:num>
  <w:num w:numId="33">
    <w:abstractNumId w:val="7"/>
  </w:num>
  <w:num w:numId="3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22"/>
  </w:num>
  <w:num w:numId="37">
    <w:abstractNumId w:val="9"/>
  </w:num>
  <w:num w:numId="38">
    <w:abstractNumId w:val="20"/>
  </w:num>
  <w:num w:numId="39">
    <w:abstractNumId w:val="14"/>
  </w:num>
  <w:num w:numId="40">
    <w:abstractNumId w:val="21"/>
  </w:num>
  <w:num w:numId="41">
    <w:abstractNumId w:val="3"/>
  </w:num>
  <w:num w:numId="4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20"/>
  <w:characterSpacingControl w:val="doNotCompress"/>
  <w:hdrShapeDefaults>
    <o:shapedefaults v:ext="edit" spidmax="5122"/>
  </w:hdrShapeDefaults>
  <w:footnotePr>
    <w:footnote w:id="0"/>
    <w:footnote w:id="1"/>
  </w:footnotePr>
  <w:endnotePr>
    <w:endnote w:id="0"/>
    <w:endnote w:id="1"/>
  </w:endnotePr>
  <w:compat/>
  <w:rsids>
    <w:rsidRoot w:val="00CD514E"/>
    <w:rsid w:val="0004656C"/>
    <w:rsid w:val="00074A22"/>
    <w:rsid w:val="000A2FE1"/>
    <w:rsid w:val="00103087"/>
    <w:rsid w:val="00131C3B"/>
    <w:rsid w:val="00167C30"/>
    <w:rsid w:val="001829C6"/>
    <w:rsid w:val="00195690"/>
    <w:rsid w:val="00195771"/>
    <w:rsid w:val="001F6BC1"/>
    <w:rsid w:val="002308F9"/>
    <w:rsid w:val="00245111"/>
    <w:rsid w:val="0028066B"/>
    <w:rsid w:val="002E0FEA"/>
    <w:rsid w:val="0030584D"/>
    <w:rsid w:val="00306AE3"/>
    <w:rsid w:val="00307020"/>
    <w:rsid w:val="0031080D"/>
    <w:rsid w:val="003237EE"/>
    <w:rsid w:val="003932BE"/>
    <w:rsid w:val="003A31DB"/>
    <w:rsid w:val="003B2DC4"/>
    <w:rsid w:val="003C3494"/>
    <w:rsid w:val="003D781F"/>
    <w:rsid w:val="00413418"/>
    <w:rsid w:val="00455905"/>
    <w:rsid w:val="00471E52"/>
    <w:rsid w:val="00477111"/>
    <w:rsid w:val="00497005"/>
    <w:rsid w:val="004A23C3"/>
    <w:rsid w:val="004D41A5"/>
    <w:rsid w:val="004E3BEF"/>
    <w:rsid w:val="004F2497"/>
    <w:rsid w:val="00530525"/>
    <w:rsid w:val="00535F96"/>
    <w:rsid w:val="005616CF"/>
    <w:rsid w:val="00567CC8"/>
    <w:rsid w:val="00594A09"/>
    <w:rsid w:val="005C0C50"/>
    <w:rsid w:val="006005B3"/>
    <w:rsid w:val="00601AFF"/>
    <w:rsid w:val="006322AF"/>
    <w:rsid w:val="006A5E77"/>
    <w:rsid w:val="006C3197"/>
    <w:rsid w:val="00705E92"/>
    <w:rsid w:val="00745D0E"/>
    <w:rsid w:val="007971C0"/>
    <w:rsid w:val="007D4A93"/>
    <w:rsid w:val="007D6789"/>
    <w:rsid w:val="007E0F66"/>
    <w:rsid w:val="00822A8E"/>
    <w:rsid w:val="008402F8"/>
    <w:rsid w:val="008D2890"/>
    <w:rsid w:val="00903B02"/>
    <w:rsid w:val="00912F62"/>
    <w:rsid w:val="0096318E"/>
    <w:rsid w:val="009F2478"/>
    <w:rsid w:val="009F60BA"/>
    <w:rsid w:val="00A0071B"/>
    <w:rsid w:val="00A177D0"/>
    <w:rsid w:val="00A348CB"/>
    <w:rsid w:val="00A4453D"/>
    <w:rsid w:val="00A7556B"/>
    <w:rsid w:val="00A87129"/>
    <w:rsid w:val="00AA0951"/>
    <w:rsid w:val="00AB4404"/>
    <w:rsid w:val="00B06ABB"/>
    <w:rsid w:val="00B13CDD"/>
    <w:rsid w:val="00BE05A7"/>
    <w:rsid w:val="00BF19A8"/>
    <w:rsid w:val="00C51F98"/>
    <w:rsid w:val="00CB2F3D"/>
    <w:rsid w:val="00CC2D0C"/>
    <w:rsid w:val="00CD514E"/>
    <w:rsid w:val="00D1243B"/>
    <w:rsid w:val="00D52368"/>
    <w:rsid w:val="00D83468"/>
    <w:rsid w:val="00DE0AF8"/>
    <w:rsid w:val="00DE2C2F"/>
    <w:rsid w:val="00DF4549"/>
    <w:rsid w:val="00DF4F1B"/>
    <w:rsid w:val="00E0244D"/>
    <w:rsid w:val="00E56853"/>
    <w:rsid w:val="00F048B2"/>
    <w:rsid w:val="00FA3725"/>
    <w:rsid w:val="00FF128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1F98"/>
    <w:rPr>
      <w:rFonts w:ascii="Calibri" w:eastAsia="Times New Roman" w:hAnsi="Calibri" w:cs="Times New Roman"/>
      <w:lang w:val="ru-RU" w:eastAsia="ru-RU"/>
    </w:rPr>
  </w:style>
  <w:style w:type="paragraph" w:styleId="1">
    <w:name w:val="heading 1"/>
    <w:basedOn w:val="a"/>
    <w:next w:val="a"/>
    <w:link w:val="10"/>
    <w:uiPriority w:val="99"/>
    <w:qFormat/>
    <w:rsid w:val="00C51F98"/>
    <w:pPr>
      <w:keepNext/>
      <w:keepLines/>
      <w:spacing w:before="480" w:after="0"/>
      <w:outlineLvl w:val="0"/>
    </w:pPr>
    <w:rPr>
      <w:rFonts w:ascii="Cambria" w:hAnsi="Cambria"/>
      <w:b/>
      <w:bCs/>
      <w:color w:val="365F91"/>
      <w:sz w:val="28"/>
      <w:szCs w:val="28"/>
      <w:lang w:eastAsia="en-US"/>
    </w:rPr>
  </w:style>
  <w:style w:type="paragraph" w:styleId="2">
    <w:name w:val="heading 2"/>
    <w:basedOn w:val="a"/>
    <w:next w:val="a"/>
    <w:link w:val="20"/>
    <w:uiPriority w:val="99"/>
    <w:qFormat/>
    <w:rsid w:val="00C51F98"/>
    <w:pPr>
      <w:keepNext/>
      <w:keepLines/>
      <w:spacing w:before="200" w:after="0"/>
      <w:outlineLvl w:val="1"/>
    </w:pPr>
    <w:rPr>
      <w:rFonts w:ascii="Cambria" w:hAnsi="Cambria"/>
      <w:b/>
      <w:bCs/>
      <w:color w:val="4F81BD"/>
      <w:sz w:val="26"/>
      <w:szCs w:val="26"/>
      <w:lang w:eastAsia="en-US"/>
    </w:rPr>
  </w:style>
  <w:style w:type="paragraph" w:styleId="3">
    <w:name w:val="heading 3"/>
    <w:basedOn w:val="a"/>
    <w:next w:val="a"/>
    <w:link w:val="30"/>
    <w:uiPriority w:val="99"/>
    <w:qFormat/>
    <w:rsid w:val="00C51F98"/>
    <w:pPr>
      <w:keepNext/>
      <w:spacing w:before="240" w:after="60" w:line="240" w:lineRule="auto"/>
      <w:outlineLvl w:val="2"/>
    </w:pPr>
    <w:rPr>
      <w:rFonts w:ascii="Arial" w:hAnsi="Arial" w:cs="Arial"/>
      <w:b/>
      <w:bCs/>
      <w:sz w:val="26"/>
      <w:szCs w:val="26"/>
    </w:rPr>
  </w:style>
  <w:style w:type="paragraph" w:styleId="4">
    <w:name w:val="heading 4"/>
    <w:basedOn w:val="a"/>
    <w:next w:val="a"/>
    <w:link w:val="40"/>
    <w:uiPriority w:val="99"/>
    <w:qFormat/>
    <w:rsid w:val="00C51F98"/>
    <w:pPr>
      <w:keepNext/>
      <w:keepLines/>
      <w:spacing w:before="200" w:after="0"/>
      <w:outlineLvl w:val="3"/>
    </w:pPr>
    <w:rPr>
      <w:rFonts w:ascii="Cambria" w:hAnsi="Cambria"/>
      <w:b/>
      <w:bCs/>
      <w:i/>
      <w:iCs/>
      <w:color w:val="4F81BD"/>
      <w:lang w:eastAsia="en-US"/>
    </w:rPr>
  </w:style>
  <w:style w:type="paragraph" w:styleId="5">
    <w:name w:val="heading 5"/>
    <w:basedOn w:val="a"/>
    <w:next w:val="a"/>
    <w:link w:val="50"/>
    <w:uiPriority w:val="99"/>
    <w:qFormat/>
    <w:rsid w:val="00C51F98"/>
    <w:pPr>
      <w:keepNext/>
      <w:keepLines/>
      <w:spacing w:before="200" w:after="0"/>
      <w:outlineLvl w:val="4"/>
    </w:pPr>
    <w:rPr>
      <w:rFonts w:ascii="Cambria" w:hAnsi="Cambria"/>
      <w:color w:val="243F60"/>
      <w:lang w:eastAsia="en-US"/>
    </w:rPr>
  </w:style>
  <w:style w:type="paragraph" w:styleId="6">
    <w:name w:val="heading 6"/>
    <w:basedOn w:val="a"/>
    <w:next w:val="a"/>
    <w:link w:val="60"/>
    <w:uiPriority w:val="99"/>
    <w:qFormat/>
    <w:rsid w:val="00C51F98"/>
    <w:pPr>
      <w:spacing w:before="240" w:after="60" w:line="240" w:lineRule="auto"/>
      <w:outlineLvl w:val="5"/>
    </w:pPr>
    <w:rPr>
      <w:rFonts w:ascii="Times New Roman" w:hAnsi="Times New Roman"/>
      <w:b/>
      <w:bCs/>
    </w:rPr>
  </w:style>
  <w:style w:type="paragraph" w:styleId="7">
    <w:name w:val="heading 7"/>
    <w:basedOn w:val="a"/>
    <w:next w:val="a"/>
    <w:link w:val="70"/>
    <w:uiPriority w:val="99"/>
    <w:qFormat/>
    <w:rsid w:val="00C51F98"/>
    <w:pPr>
      <w:spacing w:before="240" w:after="60" w:line="240" w:lineRule="auto"/>
      <w:outlineLvl w:val="6"/>
    </w:pPr>
    <w:rPr>
      <w:rFonts w:ascii="Times New Roman" w:hAnsi="Times New Roman"/>
      <w:sz w:val="24"/>
      <w:szCs w:val="24"/>
    </w:rPr>
  </w:style>
  <w:style w:type="paragraph" w:styleId="8">
    <w:name w:val="heading 8"/>
    <w:basedOn w:val="a"/>
    <w:next w:val="a"/>
    <w:link w:val="80"/>
    <w:uiPriority w:val="99"/>
    <w:qFormat/>
    <w:rsid w:val="00C51F98"/>
    <w:pPr>
      <w:spacing w:before="240" w:after="60" w:line="240" w:lineRule="auto"/>
      <w:outlineLvl w:val="7"/>
    </w:pPr>
    <w:rPr>
      <w:rFonts w:ascii="Times New Roman" w:hAnsi="Times New Roman"/>
      <w:i/>
      <w:iCs/>
      <w:sz w:val="24"/>
      <w:szCs w:val="24"/>
    </w:rPr>
  </w:style>
  <w:style w:type="paragraph" w:styleId="9">
    <w:name w:val="heading 9"/>
    <w:basedOn w:val="a"/>
    <w:next w:val="a"/>
    <w:link w:val="90"/>
    <w:uiPriority w:val="99"/>
    <w:qFormat/>
    <w:rsid w:val="00C51F98"/>
    <w:pPr>
      <w:spacing w:before="240" w:after="60" w:line="240" w:lineRule="auto"/>
      <w:outlineLvl w:val="8"/>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51F98"/>
    <w:rPr>
      <w:rFonts w:ascii="Cambria" w:eastAsia="Times New Roman" w:hAnsi="Cambria" w:cs="Times New Roman"/>
      <w:b/>
      <w:bCs/>
      <w:color w:val="365F91"/>
      <w:sz w:val="28"/>
      <w:szCs w:val="28"/>
      <w:lang w:val="ru-RU"/>
    </w:rPr>
  </w:style>
  <w:style w:type="character" w:customStyle="1" w:styleId="20">
    <w:name w:val="Заголовок 2 Знак"/>
    <w:basedOn w:val="a0"/>
    <w:link w:val="2"/>
    <w:uiPriority w:val="99"/>
    <w:rsid w:val="00C51F98"/>
    <w:rPr>
      <w:rFonts w:ascii="Cambria" w:eastAsia="Times New Roman" w:hAnsi="Cambria" w:cs="Times New Roman"/>
      <w:b/>
      <w:bCs/>
      <w:color w:val="4F81BD"/>
      <w:sz w:val="26"/>
      <w:szCs w:val="26"/>
      <w:lang w:val="ru-RU"/>
    </w:rPr>
  </w:style>
  <w:style w:type="character" w:customStyle="1" w:styleId="30">
    <w:name w:val="Заголовок 3 Знак"/>
    <w:basedOn w:val="a0"/>
    <w:link w:val="3"/>
    <w:uiPriority w:val="99"/>
    <w:rsid w:val="00C51F98"/>
    <w:rPr>
      <w:rFonts w:ascii="Arial" w:eastAsia="Times New Roman" w:hAnsi="Arial" w:cs="Arial"/>
      <w:b/>
      <w:bCs/>
      <w:sz w:val="26"/>
      <w:szCs w:val="26"/>
      <w:lang w:val="ru-RU" w:eastAsia="ru-RU"/>
    </w:rPr>
  </w:style>
  <w:style w:type="character" w:customStyle="1" w:styleId="40">
    <w:name w:val="Заголовок 4 Знак"/>
    <w:basedOn w:val="a0"/>
    <w:link w:val="4"/>
    <w:uiPriority w:val="99"/>
    <w:rsid w:val="00C51F98"/>
    <w:rPr>
      <w:rFonts w:ascii="Cambria" w:eastAsia="Times New Roman" w:hAnsi="Cambria" w:cs="Times New Roman"/>
      <w:b/>
      <w:bCs/>
      <w:i/>
      <w:iCs/>
      <w:color w:val="4F81BD"/>
      <w:lang w:val="ru-RU"/>
    </w:rPr>
  </w:style>
  <w:style w:type="character" w:customStyle="1" w:styleId="50">
    <w:name w:val="Заголовок 5 Знак"/>
    <w:basedOn w:val="a0"/>
    <w:link w:val="5"/>
    <w:uiPriority w:val="99"/>
    <w:rsid w:val="00C51F98"/>
    <w:rPr>
      <w:rFonts w:ascii="Cambria" w:eastAsia="Times New Roman" w:hAnsi="Cambria" w:cs="Times New Roman"/>
      <w:color w:val="243F60"/>
      <w:lang w:val="ru-RU"/>
    </w:rPr>
  </w:style>
  <w:style w:type="character" w:customStyle="1" w:styleId="60">
    <w:name w:val="Заголовок 6 Знак"/>
    <w:basedOn w:val="a0"/>
    <w:link w:val="6"/>
    <w:uiPriority w:val="99"/>
    <w:rsid w:val="00C51F98"/>
    <w:rPr>
      <w:rFonts w:ascii="Times New Roman" w:eastAsia="Times New Roman" w:hAnsi="Times New Roman" w:cs="Times New Roman"/>
      <w:b/>
      <w:bCs/>
      <w:lang w:val="ru-RU" w:eastAsia="ru-RU"/>
    </w:rPr>
  </w:style>
  <w:style w:type="character" w:customStyle="1" w:styleId="70">
    <w:name w:val="Заголовок 7 Знак"/>
    <w:basedOn w:val="a0"/>
    <w:link w:val="7"/>
    <w:uiPriority w:val="99"/>
    <w:rsid w:val="00C51F98"/>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uiPriority w:val="99"/>
    <w:rsid w:val="00C51F98"/>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uiPriority w:val="99"/>
    <w:rsid w:val="00C51F98"/>
    <w:rPr>
      <w:rFonts w:ascii="Arial" w:eastAsia="Times New Roman" w:hAnsi="Arial" w:cs="Arial"/>
      <w:lang w:val="ru-RU" w:eastAsia="ru-RU"/>
    </w:rPr>
  </w:style>
  <w:style w:type="character" w:customStyle="1" w:styleId="apple-converted-space">
    <w:name w:val="apple-converted-space"/>
    <w:uiPriority w:val="99"/>
    <w:rsid w:val="00C51F98"/>
  </w:style>
  <w:style w:type="character" w:styleId="a3">
    <w:name w:val="Hyperlink"/>
    <w:uiPriority w:val="99"/>
    <w:rsid w:val="00C51F98"/>
    <w:rPr>
      <w:rFonts w:cs="Times New Roman"/>
      <w:color w:val="0000FF"/>
      <w:u w:val="single"/>
    </w:rPr>
  </w:style>
  <w:style w:type="paragraph" w:styleId="a4">
    <w:name w:val="List Paragraph"/>
    <w:basedOn w:val="a"/>
    <w:uiPriority w:val="99"/>
    <w:qFormat/>
    <w:rsid w:val="00C51F98"/>
    <w:pPr>
      <w:spacing w:after="0" w:line="240" w:lineRule="auto"/>
      <w:ind w:left="720"/>
      <w:contextualSpacing/>
    </w:pPr>
    <w:rPr>
      <w:rFonts w:ascii="Times New Roman" w:hAnsi="Times New Roman"/>
      <w:sz w:val="28"/>
      <w:szCs w:val="28"/>
    </w:rPr>
  </w:style>
  <w:style w:type="paragraph" w:styleId="a5">
    <w:name w:val="Body Text Indent"/>
    <w:basedOn w:val="a"/>
    <w:link w:val="a6"/>
    <w:uiPriority w:val="99"/>
    <w:rsid w:val="00C51F98"/>
    <w:pPr>
      <w:spacing w:after="0" w:line="240" w:lineRule="auto"/>
      <w:ind w:firstLine="709"/>
    </w:pPr>
    <w:rPr>
      <w:rFonts w:ascii="Times New Roman" w:hAnsi="Times New Roman"/>
      <w:sz w:val="28"/>
      <w:szCs w:val="20"/>
    </w:rPr>
  </w:style>
  <w:style w:type="character" w:customStyle="1" w:styleId="a6">
    <w:name w:val="Основной текст с отступом Знак"/>
    <w:basedOn w:val="a0"/>
    <w:link w:val="a5"/>
    <w:uiPriority w:val="99"/>
    <w:rsid w:val="00C51F98"/>
    <w:rPr>
      <w:rFonts w:ascii="Times New Roman" w:eastAsia="Times New Roman" w:hAnsi="Times New Roman" w:cs="Times New Roman"/>
      <w:sz w:val="28"/>
      <w:szCs w:val="20"/>
      <w:lang w:val="ru-RU" w:eastAsia="ru-RU"/>
    </w:rPr>
  </w:style>
  <w:style w:type="paragraph" w:styleId="21">
    <w:name w:val="Body Text Indent 2"/>
    <w:basedOn w:val="a"/>
    <w:link w:val="22"/>
    <w:uiPriority w:val="99"/>
    <w:rsid w:val="00C51F98"/>
    <w:pPr>
      <w:spacing w:after="120" w:line="480" w:lineRule="auto"/>
      <w:ind w:left="283"/>
    </w:pPr>
    <w:rPr>
      <w:rFonts w:ascii="Times New Roman" w:hAnsi="Times New Roman"/>
      <w:sz w:val="28"/>
      <w:szCs w:val="28"/>
    </w:rPr>
  </w:style>
  <w:style w:type="character" w:customStyle="1" w:styleId="22">
    <w:name w:val="Основной текст с отступом 2 Знак"/>
    <w:basedOn w:val="a0"/>
    <w:link w:val="21"/>
    <w:uiPriority w:val="99"/>
    <w:rsid w:val="00C51F98"/>
    <w:rPr>
      <w:rFonts w:ascii="Times New Roman" w:eastAsia="Times New Roman" w:hAnsi="Times New Roman" w:cs="Times New Roman"/>
      <w:sz w:val="28"/>
      <w:szCs w:val="28"/>
      <w:lang w:val="ru-RU" w:eastAsia="ru-RU"/>
    </w:rPr>
  </w:style>
  <w:style w:type="paragraph" w:styleId="a7">
    <w:name w:val="Title"/>
    <w:basedOn w:val="a"/>
    <w:link w:val="a8"/>
    <w:qFormat/>
    <w:rsid w:val="00C51F98"/>
    <w:pPr>
      <w:autoSpaceDE w:val="0"/>
      <w:autoSpaceDN w:val="0"/>
      <w:adjustRightInd w:val="0"/>
      <w:spacing w:after="0" w:line="240" w:lineRule="auto"/>
      <w:jc w:val="center"/>
    </w:pPr>
    <w:rPr>
      <w:rFonts w:ascii="Times New Roman" w:hAnsi="Times New Roman"/>
      <w:b/>
      <w:bCs/>
      <w:sz w:val="28"/>
      <w:szCs w:val="28"/>
    </w:rPr>
  </w:style>
  <w:style w:type="character" w:customStyle="1" w:styleId="a8">
    <w:name w:val="Название Знак"/>
    <w:basedOn w:val="a0"/>
    <w:link w:val="a7"/>
    <w:rsid w:val="00C51F98"/>
    <w:rPr>
      <w:rFonts w:ascii="Times New Roman" w:eastAsia="Times New Roman" w:hAnsi="Times New Roman" w:cs="Times New Roman"/>
      <w:b/>
      <w:bCs/>
      <w:sz w:val="28"/>
      <w:szCs w:val="28"/>
      <w:lang w:val="ru-RU" w:eastAsia="ru-RU"/>
    </w:rPr>
  </w:style>
  <w:style w:type="paragraph" w:styleId="a9">
    <w:name w:val="Balloon Text"/>
    <w:basedOn w:val="a"/>
    <w:link w:val="aa"/>
    <w:uiPriority w:val="99"/>
    <w:semiHidden/>
    <w:rsid w:val="00C51F98"/>
    <w:pPr>
      <w:spacing w:after="0" w:line="240" w:lineRule="auto"/>
    </w:pPr>
    <w:rPr>
      <w:rFonts w:ascii="Tahoma" w:hAnsi="Tahoma" w:cs="Tahoma"/>
      <w:sz w:val="16"/>
      <w:szCs w:val="16"/>
      <w:lang w:eastAsia="en-US"/>
    </w:rPr>
  </w:style>
  <w:style w:type="character" w:customStyle="1" w:styleId="aa">
    <w:name w:val="Текст выноски Знак"/>
    <w:basedOn w:val="a0"/>
    <w:link w:val="a9"/>
    <w:uiPriority w:val="99"/>
    <w:semiHidden/>
    <w:rsid w:val="00C51F98"/>
    <w:rPr>
      <w:rFonts w:ascii="Tahoma" w:eastAsia="Times New Roman" w:hAnsi="Tahoma" w:cs="Tahoma"/>
      <w:sz w:val="16"/>
      <w:szCs w:val="16"/>
      <w:lang w:val="ru-RU"/>
    </w:rPr>
  </w:style>
  <w:style w:type="paragraph" w:customStyle="1" w:styleId="23">
    <w:name w:val="Текст2"/>
    <w:basedOn w:val="a"/>
    <w:uiPriority w:val="99"/>
    <w:rsid w:val="00C51F98"/>
    <w:pPr>
      <w:widowControl w:val="0"/>
      <w:overflowPunct w:val="0"/>
      <w:autoSpaceDE w:val="0"/>
      <w:autoSpaceDN w:val="0"/>
      <w:adjustRightInd w:val="0"/>
      <w:spacing w:after="0" w:line="240" w:lineRule="auto"/>
      <w:textAlignment w:val="baseline"/>
    </w:pPr>
    <w:rPr>
      <w:rFonts w:ascii="Courier New" w:hAnsi="Courier New"/>
      <w:sz w:val="20"/>
      <w:szCs w:val="20"/>
    </w:rPr>
  </w:style>
  <w:style w:type="paragraph" w:customStyle="1" w:styleId="14">
    <w:name w:val="Обычный 14"/>
    <w:basedOn w:val="a"/>
    <w:uiPriority w:val="99"/>
    <w:rsid w:val="00C51F98"/>
    <w:pPr>
      <w:widowControl w:val="0"/>
      <w:spacing w:after="0" w:line="240" w:lineRule="auto"/>
      <w:ind w:firstLine="425"/>
      <w:jc w:val="both"/>
    </w:pPr>
    <w:rPr>
      <w:rFonts w:ascii="Times New Roman" w:hAnsi="Times New Roman"/>
      <w:color w:val="000000"/>
      <w:sz w:val="28"/>
      <w:szCs w:val="20"/>
    </w:rPr>
  </w:style>
  <w:style w:type="paragraph" w:styleId="ab">
    <w:name w:val="Normal (Web)"/>
    <w:basedOn w:val="a"/>
    <w:uiPriority w:val="99"/>
    <w:rsid w:val="00C51F98"/>
    <w:pPr>
      <w:spacing w:before="100" w:beforeAutospacing="1" w:after="100" w:afterAutospacing="1" w:line="240" w:lineRule="auto"/>
    </w:pPr>
    <w:rPr>
      <w:rFonts w:ascii="Times New Roman" w:hAnsi="Times New Roman"/>
      <w:sz w:val="24"/>
      <w:szCs w:val="24"/>
    </w:rPr>
  </w:style>
  <w:style w:type="paragraph" w:customStyle="1" w:styleId="210">
    <w:name w:val="Основной текст 21"/>
    <w:basedOn w:val="a"/>
    <w:uiPriority w:val="99"/>
    <w:rsid w:val="00C51F98"/>
    <w:pPr>
      <w:widowControl w:val="0"/>
      <w:overflowPunct w:val="0"/>
      <w:autoSpaceDE w:val="0"/>
      <w:autoSpaceDN w:val="0"/>
      <w:adjustRightInd w:val="0"/>
      <w:spacing w:after="0" w:line="240" w:lineRule="auto"/>
      <w:ind w:firstLine="851"/>
      <w:jc w:val="both"/>
      <w:textAlignment w:val="baseline"/>
    </w:pPr>
    <w:rPr>
      <w:rFonts w:ascii="Times New Roman" w:hAnsi="Times New Roman"/>
      <w:sz w:val="28"/>
      <w:szCs w:val="20"/>
    </w:rPr>
  </w:style>
  <w:style w:type="paragraph" w:customStyle="1" w:styleId="wp-caption-text">
    <w:name w:val="wp-caption-text"/>
    <w:basedOn w:val="a"/>
    <w:uiPriority w:val="99"/>
    <w:rsid w:val="00C51F98"/>
    <w:pPr>
      <w:spacing w:before="100" w:beforeAutospacing="1" w:after="100" w:afterAutospacing="1" w:line="240" w:lineRule="auto"/>
    </w:pPr>
    <w:rPr>
      <w:rFonts w:ascii="Times New Roman" w:hAnsi="Times New Roman"/>
      <w:sz w:val="24"/>
      <w:szCs w:val="24"/>
    </w:rPr>
  </w:style>
  <w:style w:type="paragraph" w:customStyle="1" w:styleId="rtejustify">
    <w:name w:val="rtejustify"/>
    <w:basedOn w:val="a"/>
    <w:uiPriority w:val="99"/>
    <w:rsid w:val="00C51F98"/>
    <w:pPr>
      <w:spacing w:before="100" w:beforeAutospacing="1" w:after="100" w:afterAutospacing="1" w:line="240" w:lineRule="auto"/>
    </w:pPr>
    <w:rPr>
      <w:rFonts w:ascii="Times New Roman" w:hAnsi="Times New Roman"/>
      <w:sz w:val="24"/>
      <w:szCs w:val="24"/>
    </w:rPr>
  </w:style>
  <w:style w:type="character" w:styleId="ac">
    <w:name w:val="Strong"/>
    <w:uiPriority w:val="99"/>
    <w:qFormat/>
    <w:rsid w:val="00C51F98"/>
    <w:rPr>
      <w:rFonts w:cs="Times New Roman"/>
      <w:b/>
    </w:rPr>
  </w:style>
  <w:style w:type="paragraph" w:styleId="24">
    <w:name w:val="Body Text 2"/>
    <w:basedOn w:val="a"/>
    <w:link w:val="25"/>
    <w:uiPriority w:val="99"/>
    <w:rsid w:val="00C51F98"/>
    <w:pPr>
      <w:spacing w:after="0" w:line="240" w:lineRule="auto"/>
    </w:pPr>
    <w:rPr>
      <w:rFonts w:ascii="Times New Roman" w:hAnsi="Times New Roman"/>
      <w:sz w:val="28"/>
      <w:szCs w:val="20"/>
    </w:rPr>
  </w:style>
  <w:style w:type="character" w:customStyle="1" w:styleId="25">
    <w:name w:val="Основной текст 2 Знак"/>
    <w:basedOn w:val="a0"/>
    <w:link w:val="24"/>
    <w:uiPriority w:val="99"/>
    <w:rsid w:val="00C51F98"/>
    <w:rPr>
      <w:rFonts w:ascii="Times New Roman" w:eastAsia="Times New Roman" w:hAnsi="Times New Roman" w:cs="Times New Roman"/>
      <w:sz w:val="28"/>
      <w:szCs w:val="20"/>
      <w:lang w:val="ru-RU" w:eastAsia="ru-RU"/>
    </w:rPr>
  </w:style>
  <w:style w:type="paragraph" w:styleId="ad">
    <w:name w:val="header"/>
    <w:basedOn w:val="a"/>
    <w:link w:val="ae"/>
    <w:uiPriority w:val="99"/>
    <w:rsid w:val="00C51F98"/>
    <w:pPr>
      <w:tabs>
        <w:tab w:val="center" w:pos="4677"/>
        <w:tab w:val="right" w:pos="9355"/>
      </w:tabs>
      <w:spacing w:after="0" w:line="240" w:lineRule="auto"/>
    </w:pPr>
    <w:rPr>
      <w:lang w:eastAsia="en-US"/>
    </w:rPr>
  </w:style>
  <w:style w:type="character" w:customStyle="1" w:styleId="ae">
    <w:name w:val="Верхний колонтитул Знак"/>
    <w:basedOn w:val="a0"/>
    <w:link w:val="ad"/>
    <w:uiPriority w:val="99"/>
    <w:rsid w:val="00C51F98"/>
    <w:rPr>
      <w:rFonts w:ascii="Calibri" w:eastAsia="Times New Roman" w:hAnsi="Calibri" w:cs="Times New Roman"/>
      <w:lang w:val="ru-RU"/>
    </w:rPr>
  </w:style>
  <w:style w:type="paragraph" w:styleId="af">
    <w:name w:val="footer"/>
    <w:basedOn w:val="a"/>
    <w:link w:val="af0"/>
    <w:uiPriority w:val="99"/>
    <w:rsid w:val="00C51F98"/>
    <w:pPr>
      <w:tabs>
        <w:tab w:val="center" w:pos="4677"/>
        <w:tab w:val="right" w:pos="9355"/>
      </w:tabs>
      <w:spacing w:after="0" w:line="240" w:lineRule="auto"/>
    </w:pPr>
    <w:rPr>
      <w:lang w:eastAsia="en-US"/>
    </w:rPr>
  </w:style>
  <w:style w:type="character" w:customStyle="1" w:styleId="af0">
    <w:name w:val="Нижний колонтитул Знак"/>
    <w:basedOn w:val="a0"/>
    <w:link w:val="af"/>
    <w:uiPriority w:val="99"/>
    <w:rsid w:val="00C51F98"/>
    <w:rPr>
      <w:rFonts w:ascii="Calibri" w:eastAsia="Times New Roman" w:hAnsi="Calibri" w:cs="Times New Roman"/>
      <w:lang w:val="ru-RU"/>
    </w:rPr>
  </w:style>
  <w:style w:type="paragraph" w:styleId="af1">
    <w:name w:val="Body Text"/>
    <w:basedOn w:val="a"/>
    <w:link w:val="af2"/>
    <w:uiPriority w:val="99"/>
    <w:rsid w:val="00C51F98"/>
    <w:pPr>
      <w:spacing w:after="120"/>
    </w:pPr>
    <w:rPr>
      <w:lang w:eastAsia="en-US"/>
    </w:rPr>
  </w:style>
  <w:style w:type="character" w:customStyle="1" w:styleId="af2">
    <w:name w:val="Основной текст Знак"/>
    <w:basedOn w:val="a0"/>
    <w:link w:val="af1"/>
    <w:uiPriority w:val="99"/>
    <w:rsid w:val="00C51F98"/>
    <w:rPr>
      <w:rFonts w:ascii="Calibri" w:eastAsia="Times New Roman" w:hAnsi="Calibri" w:cs="Times New Roman"/>
      <w:lang w:val="ru-RU"/>
    </w:rPr>
  </w:style>
  <w:style w:type="character" w:customStyle="1" w:styleId="11">
    <w:name w:val="Заголовок №1_"/>
    <w:link w:val="12"/>
    <w:uiPriority w:val="99"/>
    <w:locked/>
    <w:rsid w:val="00C51F98"/>
    <w:rPr>
      <w:rFonts w:ascii="Sylfaen" w:hAnsi="Sylfaen"/>
      <w:spacing w:val="2"/>
      <w:sz w:val="18"/>
      <w:shd w:val="clear" w:color="auto" w:fill="FFFFFF"/>
    </w:rPr>
  </w:style>
  <w:style w:type="paragraph" w:customStyle="1" w:styleId="12">
    <w:name w:val="Заголовок №1"/>
    <w:basedOn w:val="a"/>
    <w:link w:val="11"/>
    <w:uiPriority w:val="99"/>
    <w:rsid w:val="00C51F98"/>
    <w:pPr>
      <w:widowControl w:val="0"/>
      <w:shd w:val="clear" w:color="auto" w:fill="FFFFFF"/>
      <w:spacing w:after="0" w:line="240" w:lineRule="atLeast"/>
      <w:outlineLvl w:val="0"/>
    </w:pPr>
    <w:rPr>
      <w:rFonts w:ascii="Sylfaen" w:eastAsiaTheme="minorHAnsi" w:hAnsi="Sylfaen" w:cstheme="minorBidi"/>
      <w:spacing w:val="2"/>
      <w:sz w:val="18"/>
      <w:lang w:val="en-US" w:eastAsia="en-US"/>
    </w:rPr>
  </w:style>
  <w:style w:type="character" w:customStyle="1" w:styleId="13">
    <w:name w:val="Основной текст Знак1"/>
    <w:uiPriority w:val="99"/>
    <w:locked/>
    <w:rsid w:val="00C51F98"/>
    <w:rPr>
      <w:rFonts w:ascii="Sylfaen" w:hAnsi="Sylfaen"/>
      <w:spacing w:val="8"/>
      <w:sz w:val="15"/>
      <w:u w:val="none"/>
    </w:rPr>
  </w:style>
  <w:style w:type="character" w:customStyle="1" w:styleId="LucidaSansUnicode">
    <w:name w:val="Основной текст + Lucida Sans Unicode"/>
    <w:aliases w:val="7 pt,Курсив,Интервал 0 pt,Основной текст + Курсив,Основной текст + 5,5 pt,Полужирный,Интервал 0 pt1,Заголовок №1 + Times New Roman,9 pt,Подпись к картинке + Не полужирный,Основной текст + Palatino Linotype,Курсив2"/>
    <w:uiPriority w:val="99"/>
    <w:rsid w:val="00C51F98"/>
    <w:rPr>
      <w:rFonts w:ascii="Lucida Sans Unicode" w:hAnsi="Lucida Sans Unicode"/>
      <w:i/>
      <w:noProof/>
      <w:spacing w:val="0"/>
      <w:sz w:val="14"/>
      <w:u w:val="none"/>
    </w:rPr>
  </w:style>
  <w:style w:type="character" w:customStyle="1" w:styleId="26">
    <w:name w:val="Основной текст (2)_"/>
    <w:link w:val="27"/>
    <w:uiPriority w:val="99"/>
    <w:locked/>
    <w:rsid w:val="00C51F98"/>
    <w:rPr>
      <w:rFonts w:ascii="Times New Roman" w:hAnsi="Times New Roman"/>
      <w:b/>
      <w:spacing w:val="-3"/>
      <w:sz w:val="17"/>
      <w:shd w:val="clear" w:color="auto" w:fill="FFFFFF"/>
    </w:rPr>
  </w:style>
  <w:style w:type="paragraph" w:customStyle="1" w:styleId="27">
    <w:name w:val="Основной текст (2)"/>
    <w:basedOn w:val="a"/>
    <w:link w:val="26"/>
    <w:uiPriority w:val="99"/>
    <w:rsid w:val="00C51F98"/>
    <w:pPr>
      <w:widowControl w:val="0"/>
      <w:shd w:val="clear" w:color="auto" w:fill="FFFFFF"/>
      <w:spacing w:after="240" w:line="240" w:lineRule="atLeast"/>
    </w:pPr>
    <w:rPr>
      <w:rFonts w:ascii="Times New Roman" w:eastAsiaTheme="minorHAnsi" w:hAnsi="Times New Roman" w:cstheme="minorBidi"/>
      <w:b/>
      <w:spacing w:val="-3"/>
      <w:sz w:val="17"/>
      <w:lang w:val="en-US" w:eastAsia="en-US"/>
    </w:rPr>
  </w:style>
  <w:style w:type="character" w:customStyle="1" w:styleId="af3">
    <w:name w:val="Подпись к картинке_"/>
    <w:link w:val="af4"/>
    <w:uiPriority w:val="99"/>
    <w:locked/>
    <w:rsid w:val="00C51F98"/>
    <w:rPr>
      <w:rFonts w:ascii="Arial" w:hAnsi="Arial"/>
      <w:spacing w:val="4"/>
      <w:sz w:val="14"/>
      <w:shd w:val="clear" w:color="auto" w:fill="FFFFFF"/>
    </w:rPr>
  </w:style>
  <w:style w:type="paragraph" w:customStyle="1" w:styleId="af4">
    <w:name w:val="Подпись к картинке"/>
    <w:basedOn w:val="a"/>
    <w:link w:val="af3"/>
    <w:uiPriority w:val="99"/>
    <w:rsid w:val="00C51F98"/>
    <w:pPr>
      <w:widowControl w:val="0"/>
      <w:shd w:val="clear" w:color="auto" w:fill="FFFFFF"/>
      <w:spacing w:after="0" w:line="240" w:lineRule="atLeast"/>
    </w:pPr>
    <w:rPr>
      <w:rFonts w:ascii="Arial" w:eastAsiaTheme="minorHAnsi" w:hAnsi="Arial" w:cstheme="minorBidi"/>
      <w:spacing w:val="4"/>
      <w:sz w:val="14"/>
      <w:lang w:val="en-US" w:eastAsia="en-US"/>
    </w:rPr>
  </w:style>
  <w:style w:type="character" w:customStyle="1" w:styleId="TimesNewRoman">
    <w:name w:val="Подпись к картинке + Times New Roman"/>
    <w:aliases w:val="7,5 pt1"/>
    <w:uiPriority w:val="99"/>
    <w:rsid w:val="00C51F98"/>
    <w:rPr>
      <w:rFonts w:ascii="Times New Roman" w:hAnsi="Times New Roman"/>
      <w:spacing w:val="4"/>
      <w:sz w:val="15"/>
      <w:shd w:val="clear" w:color="auto" w:fill="FFFFFF"/>
    </w:rPr>
  </w:style>
  <w:style w:type="character" w:customStyle="1" w:styleId="0pt">
    <w:name w:val="Основной текст + Интервал 0 pt"/>
    <w:uiPriority w:val="99"/>
    <w:rsid w:val="00C51F98"/>
    <w:rPr>
      <w:rFonts w:ascii="Times New Roman" w:hAnsi="Times New Roman"/>
      <w:spacing w:val="7"/>
      <w:sz w:val="16"/>
      <w:u w:val="none"/>
    </w:rPr>
  </w:style>
  <w:style w:type="character" w:customStyle="1" w:styleId="28">
    <w:name w:val="Заголовок №2_"/>
    <w:link w:val="29"/>
    <w:uiPriority w:val="99"/>
    <w:locked/>
    <w:rsid w:val="00C51F98"/>
    <w:rPr>
      <w:rFonts w:ascii="Times New Roman" w:hAnsi="Times New Roman"/>
      <w:spacing w:val="3"/>
      <w:sz w:val="20"/>
      <w:shd w:val="clear" w:color="auto" w:fill="FFFFFF"/>
    </w:rPr>
  </w:style>
  <w:style w:type="paragraph" w:customStyle="1" w:styleId="29">
    <w:name w:val="Заголовок №2"/>
    <w:basedOn w:val="a"/>
    <w:link w:val="28"/>
    <w:uiPriority w:val="99"/>
    <w:rsid w:val="00C51F98"/>
    <w:pPr>
      <w:widowControl w:val="0"/>
      <w:shd w:val="clear" w:color="auto" w:fill="FFFFFF"/>
      <w:spacing w:before="180" w:after="120" w:line="216" w:lineRule="exact"/>
      <w:outlineLvl w:val="1"/>
    </w:pPr>
    <w:rPr>
      <w:rFonts w:ascii="Times New Roman" w:eastAsiaTheme="minorHAnsi" w:hAnsi="Times New Roman" w:cstheme="minorBidi"/>
      <w:spacing w:val="3"/>
      <w:sz w:val="20"/>
      <w:lang w:val="en-US" w:eastAsia="en-US"/>
    </w:rPr>
  </w:style>
  <w:style w:type="character" w:customStyle="1" w:styleId="2a">
    <w:name w:val="Основной текст + Курсив2"/>
    <w:aliases w:val="Интервал 0 pt10,Масштаб 80%2"/>
    <w:uiPriority w:val="99"/>
    <w:rsid w:val="00C51F98"/>
    <w:rPr>
      <w:rFonts w:ascii="Gungsuh" w:eastAsia="Gungsuh" w:hAnsi="Sylfaen"/>
      <w:i/>
      <w:spacing w:val="-10"/>
      <w:w w:val="80"/>
      <w:sz w:val="16"/>
      <w:u w:val="none"/>
      <w:shd w:val="clear" w:color="auto" w:fill="FFFFFF"/>
    </w:rPr>
  </w:style>
  <w:style w:type="character" w:customStyle="1" w:styleId="68pt1">
    <w:name w:val="Основной текст (6) + 8 pt1"/>
    <w:aliases w:val="Не полужирный1,Курсив4,Интервал 1 pt,Масштаб 80%1"/>
    <w:uiPriority w:val="99"/>
    <w:rsid w:val="00C51F98"/>
    <w:rPr>
      <w:rFonts w:ascii="Gungsuh" w:eastAsia="Gungsuh"/>
      <w:b/>
      <w:i/>
      <w:spacing w:val="30"/>
      <w:w w:val="80"/>
      <w:sz w:val="16"/>
      <w:shd w:val="clear" w:color="auto" w:fill="FFFFFF"/>
    </w:rPr>
  </w:style>
  <w:style w:type="character" w:customStyle="1" w:styleId="61">
    <w:name w:val="Основной текст (6) + Не полужирный1"/>
    <w:aliases w:val="Курсив3,Интервал 0 pt4"/>
    <w:uiPriority w:val="99"/>
    <w:rsid w:val="00C51F98"/>
    <w:rPr>
      <w:rFonts w:ascii="Gungsuh" w:eastAsia="Gungsuh"/>
      <w:b/>
      <w:i/>
      <w:spacing w:val="0"/>
      <w:sz w:val="13"/>
      <w:shd w:val="clear" w:color="auto" w:fill="FFFFFF"/>
    </w:rPr>
  </w:style>
  <w:style w:type="character" w:customStyle="1" w:styleId="MSGothic1">
    <w:name w:val="Основной текст + MS Gothic1"/>
    <w:aliases w:val="Курсив1,Интервал 0 pt2"/>
    <w:uiPriority w:val="99"/>
    <w:rsid w:val="00C51F98"/>
    <w:rPr>
      <w:rFonts w:ascii="MS Gothic" w:eastAsia="MS Gothic" w:hAnsi="Gungsuh"/>
      <w:i/>
      <w:spacing w:val="0"/>
      <w:sz w:val="16"/>
      <w:u w:val="none"/>
      <w:shd w:val="clear" w:color="auto" w:fill="FFFFFF"/>
    </w:rPr>
  </w:style>
  <w:style w:type="character" w:customStyle="1" w:styleId="2b">
    <w:name w:val="Подпись к картинке (2)_"/>
    <w:link w:val="2c"/>
    <w:uiPriority w:val="99"/>
    <w:locked/>
    <w:rsid w:val="00C51F98"/>
    <w:rPr>
      <w:rFonts w:ascii="Gungsuh" w:eastAsia="Gungsuh"/>
      <w:i/>
      <w:spacing w:val="-10"/>
      <w:w w:val="80"/>
      <w:sz w:val="16"/>
      <w:shd w:val="clear" w:color="auto" w:fill="FFFFFF"/>
    </w:rPr>
  </w:style>
  <w:style w:type="paragraph" w:customStyle="1" w:styleId="2c">
    <w:name w:val="Подпись к картинке (2)"/>
    <w:basedOn w:val="a"/>
    <w:link w:val="2b"/>
    <w:uiPriority w:val="99"/>
    <w:rsid w:val="00C51F98"/>
    <w:pPr>
      <w:shd w:val="clear" w:color="auto" w:fill="FFFFFF"/>
      <w:spacing w:after="0" w:line="240" w:lineRule="atLeast"/>
    </w:pPr>
    <w:rPr>
      <w:rFonts w:ascii="Gungsuh" w:eastAsia="Gungsuh" w:hAnsiTheme="minorHAnsi" w:cstheme="minorBidi"/>
      <w:i/>
      <w:spacing w:val="-10"/>
      <w:w w:val="80"/>
      <w:sz w:val="16"/>
      <w:lang w:val="en-US" w:eastAsia="en-US"/>
    </w:rPr>
  </w:style>
  <w:style w:type="character" w:customStyle="1" w:styleId="17">
    <w:name w:val="Основной текст + Курсив17"/>
    <w:aliases w:val="Интервал 1 pt19"/>
    <w:uiPriority w:val="99"/>
    <w:rsid w:val="00C51F98"/>
    <w:rPr>
      <w:rFonts w:ascii="Times New Roman" w:hAnsi="Times New Roman"/>
      <w:i/>
      <w:spacing w:val="20"/>
      <w:sz w:val="20"/>
      <w:shd w:val="clear" w:color="auto" w:fill="FFFFFF"/>
      <w:lang w:val="en-US" w:eastAsia="en-US"/>
    </w:rPr>
  </w:style>
  <w:style w:type="character" w:customStyle="1" w:styleId="16">
    <w:name w:val="Основной текст + Курсив16"/>
    <w:aliases w:val="Интервал 1 pt18"/>
    <w:uiPriority w:val="99"/>
    <w:rsid w:val="00C51F98"/>
    <w:rPr>
      <w:rFonts w:ascii="Times New Roman" w:hAnsi="Times New Roman"/>
      <w:i/>
      <w:spacing w:val="20"/>
      <w:sz w:val="20"/>
      <w:shd w:val="clear" w:color="auto" w:fill="FFFFFF"/>
      <w:lang w:val="en-US" w:eastAsia="en-US"/>
    </w:rPr>
  </w:style>
  <w:style w:type="character" w:customStyle="1" w:styleId="af5">
    <w:name w:val="Основной текст + Полужирный"/>
    <w:uiPriority w:val="99"/>
    <w:rsid w:val="00C51F98"/>
    <w:rPr>
      <w:rFonts w:ascii="Times New Roman" w:hAnsi="Times New Roman"/>
      <w:b/>
      <w:i/>
      <w:spacing w:val="0"/>
      <w:sz w:val="20"/>
      <w:shd w:val="clear" w:color="auto" w:fill="FFFFFF"/>
      <w:lang w:val="en-US" w:eastAsia="en-US"/>
    </w:rPr>
  </w:style>
  <w:style w:type="paragraph" w:customStyle="1" w:styleId="Style4">
    <w:name w:val="Style4"/>
    <w:basedOn w:val="a"/>
    <w:uiPriority w:val="99"/>
    <w:rsid w:val="00C51F98"/>
    <w:pPr>
      <w:widowControl w:val="0"/>
      <w:autoSpaceDE w:val="0"/>
      <w:autoSpaceDN w:val="0"/>
      <w:adjustRightInd w:val="0"/>
      <w:spacing w:after="0" w:line="241" w:lineRule="exact"/>
      <w:ind w:firstLine="367"/>
      <w:jc w:val="both"/>
    </w:pPr>
    <w:rPr>
      <w:rFonts w:ascii="Sylfaen" w:hAnsi="Sylfaen"/>
      <w:sz w:val="24"/>
      <w:szCs w:val="24"/>
    </w:rPr>
  </w:style>
  <w:style w:type="character" w:customStyle="1" w:styleId="FontStyle11">
    <w:name w:val="Font Style11"/>
    <w:uiPriority w:val="99"/>
    <w:rsid w:val="00C51F98"/>
    <w:rPr>
      <w:rFonts w:ascii="Sylfaen" w:hAnsi="Sylfaen"/>
      <w:b/>
      <w:sz w:val="18"/>
    </w:rPr>
  </w:style>
  <w:style w:type="character" w:customStyle="1" w:styleId="FontStyle12">
    <w:name w:val="Font Style12"/>
    <w:uiPriority w:val="99"/>
    <w:rsid w:val="00C51F98"/>
    <w:rPr>
      <w:rFonts w:ascii="Sylfaen" w:hAnsi="Sylfaen"/>
      <w:b/>
      <w:sz w:val="18"/>
    </w:rPr>
  </w:style>
  <w:style w:type="paragraph" w:customStyle="1" w:styleId="Style3">
    <w:name w:val="Style3"/>
    <w:basedOn w:val="a"/>
    <w:uiPriority w:val="99"/>
    <w:rsid w:val="00C51F98"/>
    <w:pPr>
      <w:widowControl w:val="0"/>
      <w:autoSpaceDE w:val="0"/>
      <w:autoSpaceDN w:val="0"/>
      <w:adjustRightInd w:val="0"/>
      <w:spacing w:after="0" w:line="241" w:lineRule="exact"/>
      <w:ind w:firstLine="353"/>
      <w:jc w:val="both"/>
    </w:pPr>
    <w:rPr>
      <w:rFonts w:ascii="Times New Roman" w:hAnsi="Times New Roman"/>
      <w:sz w:val="24"/>
      <w:szCs w:val="24"/>
    </w:rPr>
  </w:style>
  <w:style w:type="character" w:styleId="af6">
    <w:name w:val="page number"/>
    <w:uiPriority w:val="99"/>
    <w:rsid w:val="00C51F98"/>
    <w:rPr>
      <w:rFonts w:cs="Times New Roman"/>
    </w:rPr>
  </w:style>
  <w:style w:type="paragraph" w:customStyle="1" w:styleId="15">
    <w:name w:val="Текст1"/>
    <w:basedOn w:val="a"/>
    <w:uiPriority w:val="99"/>
    <w:rsid w:val="00C51F98"/>
    <w:pPr>
      <w:widowControl w:val="0"/>
      <w:overflowPunct w:val="0"/>
      <w:autoSpaceDE w:val="0"/>
      <w:autoSpaceDN w:val="0"/>
      <w:adjustRightInd w:val="0"/>
      <w:spacing w:after="0" w:line="240" w:lineRule="auto"/>
      <w:textAlignment w:val="baseline"/>
    </w:pPr>
    <w:rPr>
      <w:rFonts w:ascii="Courier New" w:hAnsi="Courier New"/>
      <w:sz w:val="20"/>
      <w:szCs w:val="20"/>
    </w:rPr>
  </w:style>
  <w:style w:type="paragraph" w:customStyle="1" w:styleId="31">
    <w:name w:val="Основной текст с отступом 31"/>
    <w:basedOn w:val="a"/>
    <w:uiPriority w:val="99"/>
    <w:rsid w:val="00C51F98"/>
    <w:pPr>
      <w:overflowPunct w:val="0"/>
      <w:autoSpaceDE w:val="0"/>
      <w:autoSpaceDN w:val="0"/>
      <w:adjustRightInd w:val="0"/>
      <w:spacing w:after="0" w:line="240" w:lineRule="auto"/>
      <w:ind w:left="60" w:firstLine="791"/>
      <w:jc w:val="both"/>
      <w:textAlignment w:val="baseline"/>
    </w:pPr>
    <w:rPr>
      <w:rFonts w:ascii="Times New Roman" w:hAnsi="Times New Roman"/>
      <w:sz w:val="28"/>
      <w:szCs w:val="20"/>
    </w:rPr>
  </w:style>
  <w:style w:type="paragraph" w:styleId="32">
    <w:name w:val="Body Text Indent 3"/>
    <w:basedOn w:val="a"/>
    <w:link w:val="33"/>
    <w:uiPriority w:val="99"/>
    <w:rsid w:val="00C51F98"/>
    <w:pPr>
      <w:spacing w:after="120" w:line="240" w:lineRule="auto"/>
      <w:ind w:left="283"/>
    </w:pPr>
    <w:rPr>
      <w:rFonts w:ascii="Times New Roman" w:hAnsi="Times New Roman"/>
      <w:sz w:val="16"/>
      <w:szCs w:val="16"/>
    </w:rPr>
  </w:style>
  <w:style w:type="character" w:customStyle="1" w:styleId="33">
    <w:name w:val="Основной текст с отступом 3 Знак"/>
    <w:basedOn w:val="a0"/>
    <w:link w:val="32"/>
    <w:uiPriority w:val="99"/>
    <w:rsid w:val="00C51F98"/>
    <w:rPr>
      <w:rFonts w:ascii="Times New Roman" w:eastAsia="Times New Roman" w:hAnsi="Times New Roman" w:cs="Times New Roman"/>
      <w:sz w:val="16"/>
      <w:szCs w:val="16"/>
      <w:lang w:val="ru-RU" w:eastAsia="ru-RU"/>
    </w:rPr>
  </w:style>
  <w:style w:type="paragraph" w:customStyle="1" w:styleId="18">
    <w:name w:val="çàãîëîâîê 1"/>
    <w:basedOn w:val="a"/>
    <w:next w:val="a"/>
    <w:uiPriority w:val="99"/>
    <w:rsid w:val="00C51F98"/>
    <w:pPr>
      <w:keepNext/>
      <w:autoSpaceDE w:val="0"/>
      <w:autoSpaceDN w:val="0"/>
      <w:adjustRightInd w:val="0"/>
      <w:spacing w:after="0" w:line="240" w:lineRule="auto"/>
    </w:pPr>
    <w:rPr>
      <w:rFonts w:ascii="Times New Roman" w:hAnsi="Times New Roman"/>
      <w:b/>
      <w:bCs/>
      <w:sz w:val="28"/>
      <w:szCs w:val="28"/>
    </w:rPr>
  </w:style>
  <w:style w:type="paragraph" w:customStyle="1" w:styleId="2d">
    <w:name w:val="çàãîëîâîê 2"/>
    <w:basedOn w:val="a"/>
    <w:next w:val="a"/>
    <w:uiPriority w:val="99"/>
    <w:rsid w:val="00C51F98"/>
    <w:pPr>
      <w:keepNext/>
      <w:autoSpaceDE w:val="0"/>
      <w:autoSpaceDN w:val="0"/>
      <w:adjustRightInd w:val="0"/>
      <w:spacing w:after="0" w:line="240" w:lineRule="auto"/>
    </w:pPr>
    <w:rPr>
      <w:rFonts w:ascii="Times New Roman" w:hAnsi="Times New Roman"/>
      <w:b/>
      <w:bCs/>
      <w:sz w:val="20"/>
      <w:szCs w:val="28"/>
    </w:rPr>
  </w:style>
  <w:style w:type="paragraph" w:styleId="af7">
    <w:name w:val="caption"/>
    <w:basedOn w:val="a"/>
    <w:next w:val="a"/>
    <w:uiPriority w:val="99"/>
    <w:qFormat/>
    <w:rsid w:val="00C51F98"/>
    <w:pPr>
      <w:spacing w:after="0" w:line="252" w:lineRule="auto"/>
      <w:jc w:val="both"/>
    </w:pPr>
    <w:rPr>
      <w:rFonts w:ascii="Times New Roman" w:hAnsi="Times New Roman"/>
      <w:sz w:val="28"/>
      <w:szCs w:val="28"/>
    </w:rPr>
  </w:style>
  <w:style w:type="paragraph" w:customStyle="1" w:styleId="211">
    <w:name w:val="Основной текст с отступом 21"/>
    <w:basedOn w:val="a"/>
    <w:uiPriority w:val="99"/>
    <w:rsid w:val="00C51F98"/>
    <w:pPr>
      <w:spacing w:after="0" w:line="240" w:lineRule="auto"/>
      <w:ind w:firstLine="851"/>
      <w:jc w:val="both"/>
    </w:pPr>
    <w:rPr>
      <w:rFonts w:ascii="Times New Roman" w:hAnsi="Times New Roman"/>
      <w:sz w:val="28"/>
      <w:szCs w:val="20"/>
    </w:rPr>
  </w:style>
  <w:style w:type="paragraph" w:customStyle="1" w:styleId="Oaiei">
    <w:name w:val="Oa?iei"/>
    <w:basedOn w:val="a"/>
    <w:next w:val="a"/>
    <w:uiPriority w:val="99"/>
    <w:rsid w:val="00C51F98"/>
    <w:pPr>
      <w:widowControl w:val="0"/>
      <w:spacing w:after="0" w:line="240" w:lineRule="auto"/>
    </w:pPr>
    <w:rPr>
      <w:rFonts w:ascii="Times New Roman" w:hAnsi="Times New Roman"/>
      <w:sz w:val="24"/>
      <w:szCs w:val="20"/>
    </w:rPr>
  </w:style>
  <w:style w:type="paragraph" w:customStyle="1" w:styleId="220">
    <w:name w:val="Основной текст 22"/>
    <w:basedOn w:val="a"/>
    <w:uiPriority w:val="99"/>
    <w:rsid w:val="00C51F98"/>
    <w:pPr>
      <w:widowControl w:val="0"/>
      <w:overflowPunct w:val="0"/>
      <w:autoSpaceDE w:val="0"/>
      <w:autoSpaceDN w:val="0"/>
      <w:adjustRightInd w:val="0"/>
      <w:spacing w:after="0" w:line="240" w:lineRule="auto"/>
      <w:ind w:firstLine="851"/>
      <w:jc w:val="both"/>
      <w:textAlignment w:val="baseline"/>
    </w:pPr>
    <w:rPr>
      <w:rFonts w:ascii="Times New Roman" w:hAnsi="Times New Roman"/>
      <w:sz w:val="28"/>
      <w:szCs w:val="20"/>
    </w:rPr>
  </w:style>
  <w:style w:type="character" w:customStyle="1" w:styleId="remarkable-pre-marked">
    <w:name w:val="remarkable-pre-marked"/>
    <w:uiPriority w:val="99"/>
    <w:rsid w:val="00C51F98"/>
  </w:style>
  <w:style w:type="paragraph" w:customStyle="1" w:styleId="19">
    <w:name w:val="Абзац списка1"/>
    <w:basedOn w:val="a"/>
    <w:uiPriority w:val="99"/>
    <w:rsid w:val="00C51F98"/>
    <w:pPr>
      <w:spacing w:after="0" w:line="240" w:lineRule="auto"/>
      <w:ind w:left="720"/>
      <w:contextualSpacing/>
    </w:pPr>
    <w:rPr>
      <w:rFonts w:ascii="Times New Roman" w:hAnsi="Times New Roman"/>
      <w:sz w:val="28"/>
      <w:szCs w:val="28"/>
    </w:rPr>
  </w:style>
  <w:style w:type="paragraph" w:customStyle="1" w:styleId="Default">
    <w:name w:val="Default"/>
    <w:uiPriority w:val="99"/>
    <w:rsid w:val="00C51F98"/>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f8">
    <w:name w:val="Block Text"/>
    <w:basedOn w:val="a"/>
    <w:uiPriority w:val="99"/>
    <w:rsid w:val="00C51F98"/>
    <w:pPr>
      <w:spacing w:after="0" w:line="480" w:lineRule="auto"/>
      <w:ind w:left="-284" w:right="-766"/>
    </w:pPr>
    <w:rPr>
      <w:rFonts w:ascii="Times New Roman" w:hAnsi="Times New Roman"/>
      <w:sz w:val="28"/>
      <w:szCs w:val="20"/>
    </w:rPr>
  </w:style>
  <w:style w:type="paragraph" w:styleId="af9">
    <w:name w:val="List"/>
    <w:basedOn w:val="a"/>
    <w:uiPriority w:val="99"/>
    <w:rsid w:val="00C51F98"/>
    <w:pPr>
      <w:overflowPunct w:val="0"/>
      <w:autoSpaceDE w:val="0"/>
      <w:autoSpaceDN w:val="0"/>
      <w:adjustRightInd w:val="0"/>
      <w:spacing w:after="0" w:line="360" w:lineRule="auto"/>
      <w:ind w:left="283" w:hanging="283"/>
      <w:textAlignment w:val="baseline"/>
    </w:pPr>
    <w:rPr>
      <w:rFonts w:ascii="Times New Roman" w:hAnsi="Times New Roman"/>
      <w:sz w:val="20"/>
      <w:szCs w:val="20"/>
    </w:rPr>
  </w:style>
  <w:style w:type="character" w:customStyle="1" w:styleId="34">
    <w:name w:val="Основной текст 3 Знак"/>
    <w:basedOn w:val="a0"/>
    <w:link w:val="35"/>
    <w:uiPriority w:val="99"/>
    <w:semiHidden/>
    <w:rsid w:val="00C51F98"/>
    <w:rPr>
      <w:rFonts w:ascii="Calibri" w:eastAsia="Times New Roman" w:hAnsi="Calibri" w:cs="Times New Roman"/>
      <w:sz w:val="16"/>
      <w:szCs w:val="16"/>
      <w:lang w:val="ru-RU" w:eastAsia="ru-RU"/>
    </w:rPr>
  </w:style>
  <w:style w:type="paragraph" w:styleId="35">
    <w:name w:val="Body Text 3"/>
    <w:basedOn w:val="a"/>
    <w:link w:val="34"/>
    <w:uiPriority w:val="99"/>
    <w:semiHidden/>
    <w:rsid w:val="00C51F98"/>
    <w:pPr>
      <w:spacing w:after="120"/>
    </w:pPr>
    <w:rPr>
      <w:sz w:val="16"/>
      <w:szCs w:val="16"/>
    </w:rPr>
  </w:style>
  <w:style w:type="character" w:customStyle="1" w:styleId="search-hl">
    <w:name w:val="search-hl"/>
    <w:rsid w:val="00C51F98"/>
  </w:style>
  <w:style w:type="character" w:customStyle="1" w:styleId="edition">
    <w:name w:val="edition"/>
    <w:rsid w:val="00C51F98"/>
  </w:style>
  <w:style w:type="character" w:customStyle="1" w:styleId="num">
    <w:name w:val="num"/>
    <w:rsid w:val="00C51F98"/>
  </w:style>
  <w:style w:type="character" w:styleId="afa">
    <w:name w:val="Emphasis"/>
    <w:uiPriority w:val="99"/>
    <w:qFormat/>
    <w:rsid w:val="00C51F98"/>
    <w:rPr>
      <w:rFonts w:cs="Times New Roman"/>
      <w:i/>
    </w:rPr>
  </w:style>
  <w:style w:type="table" w:styleId="afb">
    <w:name w:val="Table Grid"/>
    <w:basedOn w:val="a1"/>
    <w:uiPriority w:val="99"/>
    <w:rsid w:val="00A177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
    <w:name w:val="Знак Знак5"/>
    <w:basedOn w:val="a"/>
    <w:rsid w:val="00DF4549"/>
    <w:pPr>
      <w:widowControl w:val="0"/>
      <w:suppressAutoHyphens/>
      <w:autoSpaceDE w:val="0"/>
      <w:spacing w:before="100" w:beforeAutospacing="1" w:after="100" w:afterAutospacing="1" w:line="240" w:lineRule="auto"/>
      <w:jc w:val="both"/>
    </w:pPr>
    <w:rPr>
      <w:rFonts w:ascii="Tahoma" w:hAnsi="Tahoma" w:cs="Tahoma"/>
      <w:sz w:val="20"/>
      <w:szCs w:val="20"/>
      <w:lang w:val="en-US" w:eastAsia="en-US"/>
    </w:rPr>
  </w:style>
  <w:style w:type="character" w:customStyle="1" w:styleId="afc">
    <w:name w:val="Основной текст_"/>
    <w:basedOn w:val="a0"/>
    <w:link w:val="2e"/>
    <w:rsid w:val="00497005"/>
    <w:rPr>
      <w:rFonts w:ascii="Times New Roman" w:eastAsia="Times New Roman" w:hAnsi="Times New Roman" w:cs="Times New Roman"/>
      <w:spacing w:val="-5"/>
      <w:sz w:val="23"/>
      <w:szCs w:val="23"/>
      <w:shd w:val="clear" w:color="auto" w:fill="FFFFFF"/>
    </w:rPr>
  </w:style>
  <w:style w:type="character" w:customStyle="1" w:styleId="8pt0pt">
    <w:name w:val="Основной текст + 8 pt;Полужирный;Интервал 0 pt"/>
    <w:basedOn w:val="afc"/>
    <w:rsid w:val="00497005"/>
    <w:rPr>
      <w:rFonts w:ascii="Times New Roman" w:eastAsia="Times New Roman" w:hAnsi="Times New Roman" w:cs="Times New Roman"/>
      <w:b/>
      <w:bCs/>
      <w:color w:val="000000"/>
      <w:spacing w:val="0"/>
      <w:w w:val="100"/>
      <w:position w:val="0"/>
      <w:sz w:val="16"/>
      <w:szCs w:val="16"/>
      <w:shd w:val="clear" w:color="auto" w:fill="FFFFFF"/>
    </w:rPr>
  </w:style>
  <w:style w:type="paragraph" w:customStyle="1" w:styleId="2e">
    <w:name w:val="Основной текст2"/>
    <w:basedOn w:val="a"/>
    <w:link w:val="afc"/>
    <w:rsid w:val="00497005"/>
    <w:pPr>
      <w:widowControl w:val="0"/>
      <w:shd w:val="clear" w:color="auto" w:fill="FFFFFF"/>
      <w:spacing w:after="780" w:line="274" w:lineRule="exact"/>
      <w:jc w:val="both"/>
    </w:pPr>
    <w:rPr>
      <w:rFonts w:ascii="Times New Roman" w:hAnsi="Times New Roman"/>
      <w:spacing w:val="-5"/>
      <w:sz w:val="23"/>
      <w:szCs w:val="23"/>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1F98"/>
    <w:rPr>
      <w:rFonts w:ascii="Calibri" w:eastAsia="Times New Roman" w:hAnsi="Calibri" w:cs="Times New Roman"/>
      <w:lang w:val="ru-RU" w:eastAsia="ru-RU"/>
    </w:rPr>
  </w:style>
  <w:style w:type="paragraph" w:styleId="1">
    <w:name w:val="heading 1"/>
    <w:basedOn w:val="a"/>
    <w:next w:val="a"/>
    <w:link w:val="10"/>
    <w:uiPriority w:val="99"/>
    <w:qFormat/>
    <w:rsid w:val="00C51F98"/>
    <w:pPr>
      <w:keepNext/>
      <w:keepLines/>
      <w:spacing w:before="480" w:after="0"/>
      <w:outlineLvl w:val="0"/>
    </w:pPr>
    <w:rPr>
      <w:rFonts w:ascii="Cambria" w:hAnsi="Cambria"/>
      <w:b/>
      <w:bCs/>
      <w:color w:val="365F91"/>
      <w:sz w:val="28"/>
      <w:szCs w:val="28"/>
      <w:lang w:eastAsia="en-US"/>
    </w:rPr>
  </w:style>
  <w:style w:type="paragraph" w:styleId="2">
    <w:name w:val="heading 2"/>
    <w:basedOn w:val="a"/>
    <w:next w:val="a"/>
    <w:link w:val="20"/>
    <w:uiPriority w:val="99"/>
    <w:qFormat/>
    <w:rsid w:val="00C51F98"/>
    <w:pPr>
      <w:keepNext/>
      <w:keepLines/>
      <w:spacing w:before="200" w:after="0"/>
      <w:outlineLvl w:val="1"/>
    </w:pPr>
    <w:rPr>
      <w:rFonts w:ascii="Cambria" w:hAnsi="Cambria"/>
      <w:b/>
      <w:bCs/>
      <w:color w:val="4F81BD"/>
      <w:sz w:val="26"/>
      <w:szCs w:val="26"/>
      <w:lang w:eastAsia="en-US"/>
    </w:rPr>
  </w:style>
  <w:style w:type="paragraph" w:styleId="3">
    <w:name w:val="heading 3"/>
    <w:basedOn w:val="a"/>
    <w:next w:val="a"/>
    <w:link w:val="30"/>
    <w:uiPriority w:val="99"/>
    <w:qFormat/>
    <w:rsid w:val="00C51F98"/>
    <w:pPr>
      <w:keepNext/>
      <w:spacing w:before="240" w:after="60" w:line="240" w:lineRule="auto"/>
      <w:outlineLvl w:val="2"/>
    </w:pPr>
    <w:rPr>
      <w:rFonts w:ascii="Arial" w:hAnsi="Arial" w:cs="Arial"/>
      <w:b/>
      <w:bCs/>
      <w:sz w:val="26"/>
      <w:szCs w:val="26"/>
    </w:rPr>
  </w:style>
  <w:style w:type="paragraph" w:styleId="4">
    <w:name w:val="heading 4"/>
    <w:basedOn w:val="a"/>
    <w:next w:val="a"/>
    <w:link w:val="40"/>
    <w:uiPriority w:val="99"/>
    <w:qFormat/>
    <w:rsid w:val="00C51F98"/>
    <w:pPr>
      <w:keepNext/>
      <w:keepLines/>
      <w:spacing w:before="200" w:after="0"/>
      <w:outlineLvl w:val="3"/>
    </w:pPr>
    <w:rPr>
      <w:rFonts w:ascii="Cambria" w:hAnsi="Cambria"/>
      <w:b/>
      <w:bCs/>
      <w:i/>
      <w:iCs/>
      <w:color w:val="4F81BD"/>
      <w:lang w:eastAsia="en-US"/>
    </w:rPr>
  </w:style>
  <w:style w:type="paragraph" w:styleId="5">
    <w:name w:val="heading 5"/>
    <w:basedOn w:val="a"/>
    <w:next w:val="a"/>
    <w:link w:val="50"/>
    <w:uiPriority w:val="99"/>
    <w:qFormat/>
    <w:rsid w:val="00C51F98"/>
    <w:pPr>
      <w:keepNext/>
      <w:keepLines/>
      <w:spacing w:before="200" w:after="0"/>
      <w:outlineLvl w:val="4"/>
    </w:pPr>
    <w:rPr>
      <w:rFonts w:ascii="Cambria" w:hAnsi="Cambria"/>
      <w:color w:val="243F60"/>
      <w:lang w:eastAsia="en-US"/>
    </w:rPr>
  </w:style>
  <w:style w:type="paragraph" w:styleId="6">
    <w:name w:val="heading 6"/>
    <w:basedOn w:val="a"/>
    <w:next w:val="a"/>
    <w:link w:val="60"/>
    <w:uiPriority w:val="99"/>
    <w:qFormat/>
    <w:rsid w:val="00C51F98"/>
    <w:pPr>
      <w:spacing w:before="240" w:after="60" w:line="240" w:lineRule="auto"/>
      <w:outlineLvl w:val="5"/>
    </w:pPr>
    <w:rPr>
      <w:rFonts w:ascii="Times New Roman" w:hAnsi="Times New Roman"/>
      <w:b/>
      <w:bCs/>
    </w:rPr>
  </w:style>
  <w:style w:type="paragraph" w:styleId="7">
    <w:name w:val="heading 7"/>
    <w:basedOn w:val="a"/>
    <w:next w:val="a"/>
    <w:link w:val="70"/>
    <w:uiPriority w:val="99"/>
    <w:qFormat/>
    <w:rsid w:val="00C51F98"/>
    <w:pPr>
      <w:spacing w:before="240" w:after="60" w:line="240" w:lineRule="auto"/>
      <w:outlineLvl w:val="6"/>
    </w:pPr>
    <w:rPr>
      <w:rFonts w:ascii="Times New Roman" w:hAnsi="Times New Roman"/>
      <w:sz w:val="24"/>
      <w:szCs w:val="24"/>
    </w:rPr>
  </w:style>
  <w:style w:type="paragraph" w:styleId="8">
    <w:name w:val="heading 8"/>
    <w:basedOn w:val="a"/>
    <w:next w:val="a"/>
    <w:link w:val="80"/>
    <w:uiPriority w:val="99"/>
    <w:qFormat/>
    <w:rsid w:val="00C51F98"/>
    <w:pPr>
      <w:spacing w:before="240" w:after="60" w:line="240" w:lineRule="auto"/>
      <w:outlineLvl w:val="7"/>
    </w:pPr>
    <w:rPr>
      <w:rFonts w:ascii="Times New Roman" w:hAnsi="Times New Roman"/>
      <w:i/>
      <w:iCs/>
      <w:sz w:val="24"/>
      <w:szCs w:val="24"/>
    </w:rPr>
  </w:style>
  <w:style w:type="paragraph" w:styleId="9">
    <w:name w:val="heading 9"/>
    <w:basedOn w:val="a"/>
    <w:next w:val="a"/>
    <w:link w:val="90"/>
    <w:uiPriority w:val="99"/>
    <w:qFormat/>
    <w:rsid w:val="00C51F98"/>
    <w:pPr>
      <w:spacing w:before="240" w:after="60" w:line="240" w:lineRule="auto"/>
      <w:outlineLvl w:val="8"/>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51F98"/>
    <w:rPr>
      <w:rFonts w:ascii="Cambria" w:eastAsia="Times New Roman" w:hAnsi="Cambria" w:cs="Times New Roman"/>
      <w:b/>
      <w:bCs/>
      <w:color w:val="365F91"/>
      <w:sz w:val="28"/>
      <w:szCs w:val="28"/>
      <w:lang w:val="ru-RU"/>
    </w:rPr>
  </w:style>
  <w:style w:type="character" w:customStyle="1" w:styleId="20">
    <w:name w:val="Заголовок 2 Знак"/>
    <w:basedOn w:val="a0"/>
    <w:link w:val="2"/>
    <w:uiPriority w:val="99"/>
    <w:rsid w:val="00C51F98"/>
    <w:rPr>
      <w:rFonts w:ascii="Cambria" w:eastAsia="Times New Roman" w:hAnsi="Cambria" w:cs="Times New Roman"/>
      <w:b/>
      <w:bCs/>
      <w:color w:val="4F81BD"/>
      <w:sz w:val="26"/>
      <w:szCs w:val="26"/>
      <w:lang w:val="ru-RU"/>
    </w:rPr>
  </w:style>
  <w:style w:type="character" w:customStyle="1" w:styleId="30">
    <w:name w:val="Заголовок 3 Знак"/>
    <w:basedOn w:val="a0"/>
    <w:link w:val="3"/>
    <w:uiPriority w:val="99"/>
    <w:rsid w:val="00C51F98"/>
    <w:rPr>
      <w:rFonts w:ascii="Arial" w:eastAsia="Times New Roman" w:hAnsi="Arial" w:cs="Arial"/>
      <w:b/>
      <w:bCs/>
      <w:sz w:val="26"/>
      <w:szCs w:val="26"/>
      <w:lang w:val="ru-RU" w:eastAsia="ru-RU"/>
    </w:rPr>
  </w:style>
  <w:style w:type="character" w:customStyle="1" w:styleId="40">
    <w:name w:val="Заголовок 4 Знак"/>
    <w:basedOn w:val="a0"/>
    <w:link w:val="4"/>
    <w:uiPriority w:val="99"/>
    <w:rsid w:val="00C51F98"/>
    <w:rPr>
      <w:rFonts w:ascii="Cambria" w:eastAsia="Times New Roman" w:hAnsi="Cambria" w:cs="Times New Roman"/>
      <w:b/>
      <w:bCs/>
      <w:i/>
      <w:iCs/>
      <w:color w:val="4F81BD"/>
      <w:lang w:val="ru-RU"/>
    </w:rPr>
  </w:style>
  <w:style w:type="character" w:customStyle="1" w:styleId="50">
    <w:name w:val="Заголовок 5 Знак"/>
    <w:basedOn w:val="a0"/>
    <w:link w:val="5"/>
    <w:uiPriority w:val="99"/>
    <w:rsid w:val="00C51F98"/>
    <w:rPr>
      <w:rFonts w:ascii="Cambria" w:eastAsia="Times New Roman" w:hAnsi="Cambria" w:cs="Times New Roman"/>
      <w:color w:val="243F60"/>
      <w:lang w:val="ru-RU"/>
    </w:rPr>
  </w:style>
  <w:style w:type="character" w:customStyle="1" w:styleId="60">
    <w:name w:val="Заголовок 6 Знак"/>
    <w:basedOn w:val="a0"/>
    <w:link w:val="6"/>
    <w:uiPriority w:val="99"/>
    <w:rsid w:val="00C51F98"/>
    <w:rPr>
      <w:rFonts w:ascii="Times New Roman" w:eastAsia="Times New Roman" w:hAnsi="Times New Roman" w:cs="Times New Roman"/>
      <w:b/>
      <w:bCs/>
      <w:lang w:val="ru-RU" w:eastAsia="ru-RU"/>
    </w:rPr>
  </w:style>
  <w:style w:type="character" w:customStyle="1" w:styleId="70">
    <w:name w:val="Заголовок 7 Знак"/>
    <w:basedOn w:val="a0"/>
    <w:link w:val="7"/>
    <w:uiPriority w:val="99"/>
    <w:rsid w:val="00C51F98"/>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uiPriority w:val="99"/>
    <w:rsid w:val="00C51F98"/>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uiPriority w:val="99"/>
    <w:rsid w:val="00C51F98"/>
    <w:rPr>
      <w:rFonts w:ascii="Arial" w:eastAsia="Times New Roman" w:hAnsi="Arial" w:cs="Arial"/>
      <w:lang w:val="ru-RU" w:eastAsia="ru-RU"/>
    </w:rPr>
  </w:style>
  <w:style w:type="character" w:customStyle="1" w:styleId="apple-converted-space">
    <w:name w:val="apple-converted-space"/>
    <w:uiPriority w:val="99"/>
    <w:rsid w:val="00C51F98"/>
  </w:style>
  <w:style w:type="character" w:styleId="a3">
    <w:name w:val="Hyperlink"/>
    <w:uiPriority w:val="99"/>
    <w:rsid w:val="00C51F98"/>
    <w:rPr>
      <w:rFonts w:cs="Times New Roman"/>
      <w:color w:val="0000FF"/>
      <w:u w:val="single"/>
    </w:rPr>
  </w:style>
  <w:style w:type="paragraph" w:styleId="a4">
    <w:name w:val="List Paragraph"/>
    <w:basedOn w:val="a"/>
    <w:uiPriority w:val="99"/>
    <w:qFormat/>
    <w:rsid w:val="00C51F98"/>
    <w:pPr>
      <w:spacing w:after="0" w:line="240" w:lineRule="auto"/>
      <w:ind w:left="720"/>
      <w:contextualSpacing/>
    </w:pPr>
    <w:rPr>
      <w:rFonts w:ascii="Times New Roman" w:hAnsi="Times New Roman"/>
      <w:sz w:val="28"/>
      <w:szCs w:val="28"/>
    </w:rPr>
  </w:style>
  <w:style w:type="paragraph" w:styleId="a5">
    <w:name w:val="Body Text Indent"/>
    <w:basedOn w:val="a"/>
    <w:link w:val="a6"/>
    <w:uiPriority w:val="99"/>
    <w:rsid w:val="00C51F98"/>
    <w:pPr>
      <w:spacing w:after="0" w:line="240" w:lineRule="auto"/>
      <w:ind w:firstLine="709"/>
    </w:pPr>
    <w:rPr>
      <w:rFonts w:ascii="Times New Roman" w:hAnsi="Times New Roman"/>
      <w:sz w:val="28"/>
      <w:szCs w:val="20"/>
    </w:rPr>
  </w:style>
  <w:style w:type="character" w:customStyle="1" w:styleId="a6">
    <w:name w:val="Основной текст с отступом Знак"/>
    <w:basedOn w:val="a0"/>
    <w:link w:val="a5"/>
    <w:uiPriority w:val="99"/>
    <w:rsid w:val="00C51F98"/>
    <w:rPr>
      <w:rFonts w:ascii="Times New Roman" w:eastAsia="Times New Roman" w:hAnsi="Times New Roman" w:cs="Times New Roman"/>
      <w:sz w:val="28"/>
      <w:szCs w:val="20"/>
      <w:lang w:val="ru-RU" w:eastAsia="ru-RU"/>
    </w:rPr>
  </w:style>
  <w:style w:type="paragraph" w:styleId="21">
    <w:name w:val="Body Text Indent 2"/>
    <w:basedOn w:val="a"/>
    <w:link w:val="22"/>
    <w:uiPriority w:val="99"/>
    <w:rsid w:val="00C51F98"/>
    <w:pPr>
      <w:spacing w:after="120" w:line="480" w:lineRule="auto"/>
      <w:ind w:left="283"/>
    </w:pPr>
    <w:rPr>
      <w:rFonts w:ascii="Times New Roman" w:hAnsi="Times New Roman"/>
      <w:sz w:val="28"/>
      <w:szCs w:val="28"/>
    </w:rPr>
  </w:style>
  <w:style w:type="character" w:customStyle="1" w:styleId="22">
    <w:name w:val="Основной текст с отступом 2 Знак"/>
    <w:basedOn w:val="a0"/>
    <w:link w:val="21"/>
    <w:uiPriority w:val="99"/>
    <w:rsid w:val="00C51F98"/>
    <w:rPr>
      <w:rFonts w:ascii="Times New Roman" w:eastAsia="Times New Roman" w:hAnsi="Times New Roman" w:cs="Times New Roman"/>
      <w:sz w:val="28"/>
      <w:szCs w:val="28"/>
      <w:lang w:val="ru-RU" w:eastAsia="ru-RU"/>
    </w:rPr>
  </w:style>
  <w:style w:type="paragraph" w:styleId="a7">
    <w:name w:val="Title"/>
    <w:basedOn w:val="a"/>
    <w:link w:val="a8"/>
    <w:qFormat/>
    <w:rsid w:val="00C51F98"/>
    <w:pPr>
      <w:autoSpaceDE w:val="0"/>
      <w:autoSpaceDN w:val="0"/>
      <w:adjustRightInd w:val="0"/>
      <w:spacing w:after="0" w:line="240" w:lineRule="auto"/>
      <w:jc w:val="center"/>
    </w:pPr>
    <w:rPr>
      <w:rFonts w:ascii="Times New Roman" w:hAnsi="Times New Roman"/>
      <w:b/>
      <w:bCs/>
      <w:sz w:val="28"/>
      <w:szCs w:val="28"/>
    </w:rPr>
  </w:style>
  <w:style w:type="character" w:customStyle="1" w:styleId="a8">
    <w:name w:val="Название Знак"/>
    <w:basedOn w:val="a0"/>
    <w:link w:val="a7"/>
    <w:rsid w:val="00C51F98"/>
    <w:rPr>
      <w:rFonts w:ascii="Times New Roman" w:eastAsia="Times New Roman" w:hAnsi="Times New Roman" w:cs="Times New Roman"/>
      <w:b/>
      <w:bCs/>
      <w:sz w:val="28"/>
      <w:szCs w:val="28"/>
      <w:lang w:val="ru-RU" w:eastAsia="ru-RU"/>
    </w:rPr>
  </w:style>
  <w:style w:type="paragraph" w:styleId="a9">
    <w:name w:val="Balloon Text"/>
    <w:basedOn w:val="a"/>
    <w:link w:val="aa"/>
    <w:uiPriority w:val="99"/>
    <w:semiHidden/>
    <w:rsid w:val="00C51F98"/>
    <w:pPr>
      <w:spacing w:after="0" w:line="240" w:lineRule="auto"/>
    </w:pPr>
    <w:rPr>
      <w:rFonts w:ascii="Tahoma" w:hAnsi="Tahoma" w:cs="Tahoma"/>
      <w:sz w:val="16"/>
      <w:szCs w:val="16"/>
      <w:lang w:eastAsia="en-US"/>
    </w:rPr>
  </w:style>
  <w:style w:type="character" w:customStyle="1" w:styleId="aa">
    <w:name w:val="Текст выноски Знак"/>
    <w:basedOn w:val="a0"/>
    <w:link w:val="a9"/>
    <w:uiPriority w:val="99"/>
    <w:semiHidden/>
    <w:rsid w:val="00C51F98"/>
    <w:rPr>
      <w:rFonts w:ascii="Tahoma" w:eastAsia="Times New Roman" w:hAnsi="Tahoma" w:cs="Tahoma"/>
      <w:sz w:val="16"/>
      <w:szCs w:val="16"/>
      <w:lang w:val="ru-RU"/>
    </w:rPr>
  </w:style>
  <w:style w:type="paragraph" w:customStyle="1" w:styleId="23">
    <w:name w:val="Текст2"/>
    <w:basedOn w:val="a"/>
    <w:uiPriority w:val="99"/>
    <w:rsid w:val="00C51F98"/>
    <w:pPr>
      <w:widowControl w:val="0"/>
      <w:overflowPunct w:val="0"/>
      <w:autoSpaceDE w:val="0"/>
      <w:autoSpaceDN w:val="0"/>
      <w:adjustRightInd w:val="0"/>
      <w:spacing w:after="0" w:line="240" w:lineRule="auto"/>
      <w:textAlignment w:val="baseline"/>
    </w:pPr>
    <w:rPr>
      <w:rFonts w:ascii="Courier New" w:hAnsi="Courier New"/>
      <w:sz w:val="20"/>
      <w:szCs w:val="20"/>
    </w:rPr>
  </w:style>
  <w:style w:type="paragraph" w:customStyle="1" w:styleId="14">
    <w:name w:val="Обычный 14"/>
    <w:basedOn w:val="a"/>
    <w:uiPriority w:val="99"/>
    <w:rsid w:val="00C51F98"/>
    <w:pPr>
      <w:widowControl w:val="0"/>
      <w:spacing w:after="0" w:line="240" w:lineRule="auto"/>
      <w:ind w:firstLine="425"/>
      <w:jc w:val="both"/>
    </w:pPr>
    <w:rPr>
      <w:rFonts w:ascii="Times New Roman" w:hAnsi="Times New Roman"/>
      <w:color w:val="000000"/>
      <w:sz w:val="28"/>
      <w:szCs w:val="20"/>
    </w:rPr>
  </w:style>
  <w:style w:type="paragraph" w:styleId="ab">
    <w:name w:val="Normal (Web)"/>
    <w:basedOn w:val="a"/>
    <w:uiPriority w:val="99"/>
    <w:rsid w:val="00C51F98"/>
    <w:pPr>
      <w:spacing w:before="100" w:beforeAutospacing="1" w:after="100" w:afterAutospacing="1" w:line="240" w:lineRule="auto"/>
    </w:pPr>
    <w:rPr>
      <w:rFonts w:ascii="Times New Roman" w:hAnsi="Times New Roman"/>
      <w:sz w:val="24"/>
      <w:szCs w:val="24"/>
    </w:rPr>
  </w:style>
  <w:style w:type="paragraph" w:customStyle="1" w:styleId="210">
    <w:name w:val="Основной текст 21"/>
    <w:basedOn w:val="a"/>
    <w:uiPriority w:val="99"/>
    <w:rsid w:val="00C51F98"/>
    <w:pPr>
      <w:widowControl w:val="0"/>
      <w:overflowPunct w:val="0"/>
      <w:autoSpaceDE w:val="0"/>
      <w:autoSpaceDN w:val="0"/>
      <w:adjustRightInd w:val="0"/>
      <w:spacing w:after="0" w:line="240" w:lineRule="auto"/>
      <w:ind w:firstLine="851"/>
      <w:jc w:val="both"/>
      <w:textAlignment w:val="baseline"/>
    </w:pPr>
    <w:rPr>
      <w:rFonts w:ascii="Times New Roman" w:hAnsi="Times New Roman"/>
      <w:sz w:val="28"/>
      <w:szCs w:val="20"/>
    </w:rPr>
  </w:style>
  <w:style w:type="paragraph" w:customStyle="1" w:styleId="wp-caption-text">
    <w:name w:val="wp-caption-text"/>
    <w:basedOn w:val="a"/>
    <w:uiPriority w:val="99"/>
    <w:rsid w:val="00C51F98"/>
    <w:pPr>
      <w:spacing w:before="100" w:beforeAutospacing="1" w:after="100" w:afterAutospacing="1" w:line="240" w:lineRule="auto"/>
    </w:pPr>
    <w:rPr>
      <w:rFonts w:ascii="Times New Roman" w:hAnsi="Times New Roman"/>
      <w:sz w:val="24"/>
      <w:szCs w:val="24"/>
    </w:rPr>
  </w:style>
  <w:style w:type="paragraph" w:customStyle="1" w:styleId="rtejustify">
    <w:name w:val="rtejustify"/>
    <w:basedOn w:val="a"/>
    <w:uiPriority w:val="99"/>
    <w:rsid w:val="00C51F98"/>
    <w:pPr>
      <w:spacing w:before="100" w:beforeAutospacing="1" w:after="100" w:afterAutospacing="1" w:line="240" w:lineRule="auto"/>
    </w:pPr>
    <w:rPr>
      <w:rFonts w:ascii="Times New Roman" w:hAnsi="Times New Roman"/>
      <w:sz w:val="24"/>
      <w:szCs w:val="24"/>
    </w:rPr>
  </w:style>
  <w:style w:type="character" w:styleId="ac">
    <w:name w:val="Strong"/>
    <w:uiPriority w:val="99"/>
    <w:qFormat/>
    <w:rsid w:val="00C51F98"/>
    <w:rPr>
      <w:rFonts w:cs="Times New Roman"/>
      <w:b/>
    </w:rPr>
  </w:style>
  <w:style w:type="paragraph" w:styleId="24">
    <w:name w:val="Body Text 2"/>
    <w:basedOn w:val="a"/>
    <w:link w:val="25"/>
    <w:uiPriority w:val="99"/>
    <w:rsid w:val="00C51F98"/>
    <w:pPr>
      <w:spacing w:after="0" w:line="240" w:lineRule="auto"/>
    </w:pPr>
    <w:rPr>
      <w:rFonts w:ascii="Times New Roman" w:hAnsi="Times New Roman"/>
      <w:sz w:val="28"/>
      <w:szCs w:val="20"/>
    </w:rPr>
  </w:style>
  <w:style w:type="character" w:customStyle="1" w:styleId="25">
    <w:name w:val="Основной текст 2 Знак"/>
    <w:basedOn w:val="a0"/>
    <w:link w:val="24"/>
    <w:uiPriority w:val="99"/>
    <w:rsid w:val="00C51F98"/>
    <w:rPr>
      <w:rFonts w:ascii="Times New Roman" w:eastAsia="Times New Roman" w:hAnsi="Times New Roman" w:cs="Times New Roman"/>
      <w:sz w:val="28"/>
      <w:szCs w:val="20"/>
      <w:lang w:val="ru-RU" w:eastAsia="ru-RU"/>
    </w:rPr>
  </w:style>
  <w:style w:type="paragraph" w:styleId="ad">
    <w:name w:val="header"/>
    <w:basedOn w:val="a"/>
    <w:link w:val="ae"/>
    <w:uiPriority w:val="99"/>
    <w:rsid w:val="00C51F98"/>
    <w:pPr>
      <w:tabs>
        <w:tab w:val="center" w:pos="4677"/>
        <w:tab w:val="right" w:pos="9355"/>
      </w:tabs>
      <w:spacing w:after="0" w:line="240" w:lineRule="auto"/>
    </w:pPr>
    <w:rPr>
      <w:lang w:eastAsia="en-US"/>
    </w:rPr>
  </w:style>
  <w:style w:type="character" w:customStyle="1" w:styleId="ae">
    <w:name w:val="Верхний колонтитул Знак"/>
    <w:basedOn w:val="a0"/>
    <w:link w:val="ad"/>
    <w:uiPriority w:val="99"/>
    <w:rsid w:val="00C51F98"/>
    <w:rPr>
      <w:rFonts w:ascii="Calibri" w:eastAsia="Times New Roman" w:hAnsi="Calibri" w:cs="Times New Roman"/>
      <w:lang w:val="ru-RU"/>
    </w:rPr>
  </w:style>
  <w:style w:type="paragraph" w:styleId="af">
    <w:name w:val="footer"/>
    <w:basedOn w:val="a"/>
    <w:link w:val="af0"/>
    <w:uiPriority w:val="99"/>
    <w:rsid w:val="00C51F98"/>
    <w:pPr>
      <w:tabs>
        <w:tab w:val="center" w:pos="4677"/>
        <w:tab w:val="right" w:pos="9355"/>
      </w:tabs>
      <w:spacing w:after="0" w:line="240" w:lineRule="auto"/>
    </w:pPr>
    <w:rPr>
      <w:lang w:eastAsia="en-US"/>
    </w:rPr>
  </w:style>
  <w:style w:type="character" w:customStyle="1" w:styleId="af0">
    <w:name w:val="Нижний колонтитул Знак"/>
    <w:basedOn w:val="a0"/>
    <w:link w:val="af"/>
    <w:uiPriority w:val="99"/>
    <w:rsid w:val="00C51F98"/>
    <w:rPr>
      <w:rFonts w:ascii="Calibri" w:eastAsia="Times New Roman" w:hAnsi="Calibri" w:cs="Times New Roman"/>
      <w:lang w:val="ru-RU"/>
    </w:rPr>
  </w:style>
  <w:style w:type="paragraph" w:styleId="af1">
    <w:name w:val="Body Text"/>
    <w:basedOn w:val="a"/>
    <w:link w:val="af2"/>
    <w:uiPriority w:val="99"/>
    <w:rsid w:val="00C51F98"/>
    <w:pPr>
      <w:spacing w:after="120"/>
    </w:pPr>
    <w:rPr>
      <w:lang w:eastAsia="en-US"/>
    </w:rPr>
  </w:style>
  <w:style w:type="character" w:customStyle="1" w:styleId="af2">
    <w:name w:val="Основной текст Знак"/>
    <w:basedOn w:val="a0"/>
    <w:link w:val="af1"/>
    <w:uiPriority w:val="99"/>
    <w:rsid w:val="00C51F98"/>
    <w:rPr>
      <w:rFonts w:ascii="Calibri" w:eastAsia="Times New Roman" w:hAnsi="Calibri" w:cs="Times New Roman"/>
      <w:lang w:val="ru-RU"/>
    </w:rPr>
  </w:style>
  <w:style w:type="character" w:customStyle="1" w:styleId="11">
    <w:name w:val="Заголовок №1_"/>
    <w:link w:val="12"/>
    <w:uiPriority w:val="99"/>
    <w:locked/>
    <w:rsid w:val="00C51F98"/>
    <w:rPr>
      <w:rFonts w:ascii="Sylfaen" w:hAnsi="Sylfaen"/>
      <w:spacing w:val="2"/>
      <w:sz w:val="18"/>
      <w:shd w:val="clear" w:color="auto" w:fill="FFFFFF"/>
    </w:rPr>
  </w:style>
  <w:style w:type="paragraph" w:customStyle="1" w:styleId="12">
    <w:name w:val="Заголовок №1"/>
    <w:basedOn w:val="a"/>
    <w:link w:val="11"/>
    <w:uiPriority w:val="99"/>
    <w:rsid w:val="00C51F98"/>
    <w:pPr>
      <w:widowControl w:val="0"/>
      <w:shd w:val="clear" w:color="auto" w:fill="FFFFFF"/>
      <w:spacing w:after="0" w:line="240" w:lineRule="atLeast"/>
      <w:outlineLvl w:val="0"/>
    </w:pPr>
    <w:rPr>
      <w:rFonts w:ascii="Sylfaen" w:eastAsiaTheme="minorHAnsi" w:hAnsi="Sylfaen" w:cstheme="minorBidi"/>
      <w:spacing w:val="2"/>
      <w:sz w:val="18"/>
      <w:lang w:val="en-US" w:eastAsia="en-US"/>
    </w:rPr>
  </w:style>
  <w:style w:type="character" w:customStyle="1" w:styleId="13">
    <w:name w:val="Основной текст Знак1"/>
    <w:uiPriority w:val="99"/>
    <w:locked/>
    <w:rsid w:val="00C51F98"/>
    <w:rPr>
      <w:rFonts w:ascii="Sylfaen" w:hAnsi="Sylfaen"/>
      <w:spacing w:val="8"/>
      <w:sz w:val="15"/>
      <w:u w:val="none"/>
    </w:rPr>
  </w:style>
  <w:style w:type="character" w:customStyle="1" w:styleId="LucidaSansUnicode">
    <w:name w:val="Основной текст + Lucida Sans Unicode"/>
    <w:aliases w:val="7 pt,Курсив,Интервал 0 pt,Основной текст + Курсив,Основной текст + 5,5 pt,Полужирный,Интервал 0 pt1,Заголовок №1 + Times New Roman,9 pt,Подпись к картинке + Не полужирный,Основной текст + Palatino Linotype,Курсив2"/>
    <w:uiPriority w:val="99"/>
    <w:rsid w:val="00C51F98"/>
    <w:rPr>
      <w:rFonts w:ascii="Lucida Sans Unicode" w:hAnsi="Lucida Sans Unicode"/>
      <w:i/>
      <w:noProof/>
      <w:spacing w:val="0"/>
      <w:sz w:val="14"/>
      <w:u w:val="none"/>
    </w:rPr>
  </w:style>
  <w:style w:type="character" w:customStyle="1" w:styleId="26">
    <w:name w:val="Основной текст (2)_"/>
    <w:link w:val="27"/>
    <w:uiPriority w:val="99"/>
    <w:locked/>
    <w:rsid w:val="00C51F98"/>
    <w:rPr>
      <w:rFonts w:ascii="Times New Roman" w:hAnsi="Times New Roman"/>
      <w:b/>
      <w:spacing w:val="-3"/>
      <w:sz w:val="17"/>
      <w:shd w:val="clear" w:color="auto" w:fill="FFFFFF"/>
    </w:rPr>
  </w:style>
  <w:style w:type="paragraph" w:customStyle="1" w:styleId="27">
    <w:name w:val="Основной текст (2)"/>
    <w:basedOn w:val="a"/>
    <w:link w:val="26"/>
    <w:uiPriority w:val="99"/>
    <w:rsid w:val="00C51F98"/>
    <w:pPr>
      <w:widowControl w:val="0"/>
      <w:shd w:val="clear" w:color="auto" w:fill="FFFFFF"/>
      <w:spacing w:after="240" w:line="240" w:lineRule="atLeast"/>
    </w:pPr>
    <w:rPr>
      <w:rFonts w:ascii="Times New Roman" w:eastAsiaTheme="minorHAnsi" w:hAnsi="Times New Roman" w:cstheme="minorBidi"/>
      <w:b/>
      <w:spacing w:val="-3"/>
      <w:sz w:val="17"/>
      <w:lang w:val="en-US" w:eastAsia="en-US"/>
    </w:rPr>
  </w:style>
  <w:style w:type="character" w:customStyle="1" w:styleId="af3">
    <w:name w:val="Подпись к картинке_"/>
    <w:link w:val="af4"/>
    <w:uiPriority w:val="99"/>
    <w:locked/>
    <w:rsid w:val="00C51F98"/>
    <w:rPr>
      <w:rFonts w:ascii="Arial" w:hAnsi="Arial"/>
      <w:spacing w:val="4"/>
      <w:sz w:val="14"/>
      <w:shd w:val="clear" w:color="auto" w:fill="FFFFFF"/>
    </w:rPr>
  </w:style>
  <w:style w:type="paragraph" w:customStyle="1" w:styleId="af4">
    <w:name w:val="Подпись к картинке"/>
    <w:basedOn w:val="a"/>
    <w:link w:val="af3"/>
    <w:uiPriority w:val="99"/>
    <w:rsid w:val="00C51F98"/>
    <w:pPr>
      <w:widowControl w:val="0"/>
      <w:shd w:val="clear" w:color="auto" w:fill="FFFFFF"/>
      <w:spacing w:after="0" w:line="240" w:lineRule="atLeast"/>
    </w:pPr>
    <w:rPr>
      <w:rFonts w:ascii="Arial" w:eastAsiaTheme="minorHAnsi" w:hAnsi="Arial" w:cstheme="minorBidi"/>
      <w:spacing w:val="4"/>
      <w:sz w:val="14"/>
      <w:lang w:val="en-US" w:eastAsia="en-US"/>
    </w:rPr>
  </w:style>
  <w:style w:type="character" w:customStyle="1" w:styleId="TimesNewRoman">
    <w:name w:val="Подпись к картинке + Times New Roman"/>
    <w:aliases w:val="7,5 pt1"/>
    <w:uiPriority w:val="99"/>
    <w:rsid w:val="00C51F98"/>
    <w:rPr>
      <w:rFonts w:ascii="Times New Roman" w:hAnsi="Times New Roman"/>
      <w:spacing w:val="4"/>
      <w:sz w:val="15"/>
      <w:shd w:val="clear" w:color="auto" w:fill="FFFFFF"/>
    </w:rPr>
  </w:style>
  <w:style w:type="character" w:customStyle="1" w:styleId="0pt">
    <w:name w:val="Основной текст + Интервал 0 pt"/>
    <w:uiPriority w:val="99"/>
    <w:rsid w:val="00C51F98"/>
    <w:rPr>
      <w:rFonts w:ascii="Times New Roman" w:hAnsi="Times New Roman"/>
      <w:spacing w:val="7"/>
      <w:sz w:val="16"/>
      <w:u w:val="none"/>
    </w:rPr>
  </w:style>
  <w:style w:type="character" w:customStyle="1" w:styleId="28">
    <w:name w:val="Заголовок №2_"/>
    <w:link w:val="29"/>
    <w:uiPriority w:val="99"/>
    <w:locked/>
    <w:rsid w:val="00C51F98"/>
    <w:rPr>
      <w:rFonts w:ascii="Times New Roman" w:hAnsi="Times New Roman"/>
      <w:spacing w:val="3"/>
      <w:sz w:val="20"/>
      <w:shd w:val="clear" w:color="auto" w:fill="FFFFFF"/>
    </w:rPr>
  </w:style>
  <w:style w:type="paragraph" w:customStyle="1" w:styleId="29">
    <w:name w:val="Заголовок №2"/>
    <w:basedOn w:val="a"/>
    <w:link w:val="28"/>
    <w:uiPriority w:val="99"/>
    <w:rsid w:val="00C51F98"/>
    <w:pPr>
      <w:widowControl w:val="0"/>
      <w:shd w:val="clear" w:color="auto" w:fill="FFFFFF"/>
      <w:spacing w:before="180" w:after="120" w:line="216" w:lineRule="exact"/>
      <w:outlineLvl w:val="1"/>
    </w:pPr>
    <w:rPr>
      <w:rFonts w:ascii="Times New Roman" w:eastAsiaTheme="minorHAnsi" w:hAnsi="Times New Roman" w:cstheme="minorBidi"/>
      <w:spacing w:val="3"/>
      <w:sz w:val="20"/>
      <w:lang w:val="en-US" w:eastAsia="en-US"/>
    </w:rPr>
  </w:style>
  <w:style w:type="character" w:customStyle="1" w:styleId="2a">
    <w:name w:val="Основной текст + Курсив2"/>
    <w:aliases w:val="Интервал 0 pt10,Масштаб 80%2"/>
    <w:uiPriority w:val="99"/>
    <w:rsid w:val="00C51F98"/>
    <w:rPr>
      <w:rFonts w:ascii="Gungsuh" w:eastAsia="Gungsuh" w:hAnsi="Sylfaen"/>
      <w:i/>
      <w:spacing w:val="-10"/>
      <w:w w:val="80"/>
      <w:sz w:val="16"/>
      <w:u w:val="none"/>
      <w:shd w:val="clear" w:color="auto" w:fill="FFFFFF"/>
    </w:rPr>
  </w:style>
  <w:style w:type="character" w:customStyle="1" w:styleId="68pt1">
    <w:name w:val="Основной текст (6) + 8 pt1"/>
    <w:aliases w:val="Не полужирный1,Курсив4,Интервал 1 pt,Масштаб 80%1"/>
    <w:uiPriority w:val="99"/>
    <w:rsid w:val="00C51F98"/>
    <w:rPr>
      <w:rFonts w:ascii="Gungsuh" w:eastAsia="Gungsuh"/>
      <w:b/>
      <w:i/>
      <w:spacing w:val="30"/>
      <w:w w:val="80"/>
      <w:sz w:val="16"/>
      <w:shd w:val="clear" w:color="auto" w:fill="FFFFFF"/>
    </w:rPr>
  </w:style>
  <w:style w:type="character" w:customStyle="1" w:styleId="61">
    <w:name w:val="Основной текст (6) + Не полужирный1"/>
    <w:aliases w:val="Курсив3,Интервал 0 pt4"/>
    <w:uiPriority w:val="99"/>
    <w:rsid w:val="00C51F98"/>
    <w:rPr>
      <w:rFonts w:ascii="Gungsuh" w:eastAsia="Gungsuh"/>
      <w:b/>
      <w:i/>
      <w:spacing w:val="0"/>
      <w:sz w:val="13"/>
      <w:shd w:val="clear" w:color="auto" w:fill="FFFFFF"/>
    </w:rPr>
  </w:style>
  <w:style w:type="character" w:customStyle="1" w:styleId="MSGothic1">
    <w:name w:val="Основной текст + MS Gothic1"/>
    <w:aliases w:val="Курсив1,Интервал 0 pt2"/>
    <w:uiPriority w:val="99"/>
    <w:rsid w:val="00C51F98"/>
    <w:rPr>
      <w:rFonts w:ascii="MS Gothic" w:eastAsia="MS Gothic" w:hAnsi="Gungsuh"/>
      <w:i/>
      <w:spacing w:val="0"/>
      <w:sz w:val="16"/>
      <w:u w:val="none"/>
      <w:shd w:val="clear" w:color="auto" w:fill="FFFFFF"/>
    </w:rPr>
  </w:style>
  <w:style w:type="character" w:customStyle="1" w:styleId="2b">
    <w:name w:val="Подпись к картинке (2)_"/>
    <w:link w:val="2c"/>
    <w:uiPriority w:val="99"/>
    <w:locked/>
    <w:rsid w:val="00C51F98"/>
    <w:rPr>
      <w:rFonts w:ascii="Gungsuh" w:eastAsia="Gungsuh"/>
      <w:i/>
      <w:spacing w:val="-10"/>
      <w:w w:val="80"/>
      <w:sz w:val="16"/>
      <w:shd w:val="clear" w:color="auto" w:fill="FFFFFF"/>
    </w:rPr>
  </w:style>
  <w:style w:type="paragraph" w:customStyle="1" w:styleId="2c">
    <w:name w:val="Подпись к картинке (2)"/>
    <w:basedOn w:val="a"/>
    <w:link w:val="2b"/>
    <w:uiPriority w:val="99"/>
    <w:rsid w:val="00C51F98"/>
    <w:pPr>
      <w:shd w:val="clear" w:color="auto" w:fill="FFFFFF"/>
      <w:spacing w:after="0" w:line="240" w:lineRule="atLeast"/>
    </w:pPr>
    <w:rPr>
      <w:rFonts w:ascii="Gungsuh" w:eastAsia="Gungsuh" w:hAnsiTheme="minorHAnsi" w:cstheme="minorBidi"/>
      <w:i/>
      <w:spacing w:val="-10"/>
      <w:w w:val="80"/>
      <w:sz w:val="16"/>
      <w:lang w:val="en-US" w:eastAsia="en-US"/>
    </w:rPr>
  </w:style>
  <w:style w:type="character" w:customStyle="1" w:styleId="17">
    <w:name w:val="Основной текст + Курсив17"/>
    <w:aliases w:val="Интервал 1 pt19"/>
    <w:uiPriority w:val="99"/>
    <w:rsid w:val="00C51F98"/>
    <w:rPr>
      <w:rFonts w:ascii="Times New Roman" w:hAnsi="Times New Roman"/>
      <w:i/>
      <w:spacing w:val="20"/>
      <w:sz w:val="20"/>
      <w:shd w:val="clear" w:color="auto" w:fill="FFFFFF"/>
      <w:lang w:val="en-US" w:eastAsia="en-US"/>
    </w:rPr>
  </w:style>
  <w:style w:type="character" w:customStyle="1" w:styleId="16">
    <w:name w:val="Основной текст + Курсив16"/>
    <w:aliases w:val="Интервал 1 pt18"/>
    <w:uiPriority w:val="99"/>
    <w:rsid w:val="00C51F98"/>
    <w:rPr>
      <w:rFonts w:ascii="Times New Roman" w:hAnsi="Times New Roman"/>
      <w:i/>
      <w:spacing w:val="20"/>
      <w:sz w:val="20"/>
      <w:shd w:val="clear" w:color="auto" w:fill="FFFFFF"/>
      <w:lang w:val="en-US" w:eastAsia="en-US"/>
    </w:rPr>
  </w:style>
  <w:style w:type="character" w:customStyle="1" w:styleId="af5">
    <w:name w:val="Основной текст + Полужирный"/>
    <w:uiPriority w:val="99"/>
    <w:rsid w:val="00C51F98"/>
    <w:rPr>
      <w:rFonts w:ascii="Times New Roman" w:hAnsi="Times New Roman"/>
      <w:b/>
      <w:i/>
      <w:spacing w:val="0"/>
      <w:sz w:val="20"/>
      <w:shd w:val="clear" w:color="auto" w:fill="FFFFFF"/>
      <w:lang w:val="en-US" w:eastAsia="en-US"/>
    </w:rPr>
  </w:style>
  <w:style w:type="paragraph" w:customStyle="1" w:styleId="Style4">
    <w:name w:val="Style4"/>
    <w:basedOn w:val="a"/>
    <w:uiPriority w:val="99"/>
    <w:rsid w:val="00C51F98"/>
    <w:pPr>
      <w:widowControl w:val="0"/>
      <w:autoSpaceDE w:val="0"/>
      <w:autoSpaceDN w:val="0"/>
      <w:adjustRightInd w:val="0"/>
      <w:spacing w:after="0" w:line="241" w:lineRule="exact"/>
      <w:ind w:firstLine="367"/>
      <w:jc w:val="both"/>
    </w:pPr>
    <w:rPr>
      <w:rFonts w:ascii="Sylfaen" w:hAnsi="Sylfaen"/>
      <w:sz w:val="24"/>
      <w:szCs w:val="24"/>
    </w:rPr>
  </w:style>
  <w:style w:type="character" w:customStyle="1" w:styleId="FontStyle11">
    <w:name w:val="Font Style11"/>
    <w:uiPriority w:val="99"/>
    <w:rsid w:val="00C51F98"/>
    <w:rPr>
      <w:rFonts w:ascii="Sylfaen" w:hAnsi="Sylfaen"/>
      <w:b/>
      <w:sz w:val="18"/>
    </w:rPr>
  </w:style>
  <w:style w:type="character" w:customStyle="1" w:styleId="FontStyle12">
    <w:name w:val="Font Style12"/>
    <w:uiPriority w:val="99"/>
    <w:rsid w:val="00C51F98"/>
    <w:rPr>
      <w:rFonts w:ascii="Sylfaen" w:hAnsi="Sylfaen"/>
      <w:b/>
      <w:sz w:val="18"/>
    </w:rPr>
  </w:style>
  <w:style w:type="paragraph" w:customStyle="1" w:styleId="Style3">
    <w:name w:val="Style3"/>
    <w:basedOn w:val="a"/>
    <w:uiPriority w:val="99"/>
    <w:rsid w:val="00C51F98"/>
    <w:pPr>
      <w:widowControl w:val="0"/>
      <w:autoSpaceDE w:val="0"/>
      <w:autoSpaceDN w:val="0"/>
      <w:adjustRightInd w:val="0"/>
      <w:spacing w:after="0" w:line="241" w:lineRule="exact"/>
      <w:ind w:firstLine="353"/>
      <w:jc w:val="both"/>
    </w:pPr>
    <w:rPr>
      <w:rFonts w:ascii="Times New Roman" w:hAnsi="Times New Roman"/>
      <w:sz w:val="24"/>
      <w:szCs w:val="24"/>
    </w:rPr>
  </w:style>
  <w:style w:type="character" w:styleId="af6">
    <w:name w:val="page number"/>
    <w:uiPriority w:val="99"/>
    <w:rsid w:val="00C51F98"/>
    <w:rPr>
      <w:rFonts w:cs="Times New Roman"/>
    </w:rPr>
  </w:style>
  <w:style w:type="paragraph" w:customStyle="1" w:styleId="15">
    <w:name w:val="Текст1"/>
    <w:basedOn w:val="a"/>
    <w:uiPriority w:val="99"/>
    <w:rsid w:val="00C51F98"/>
    <w:pPr>
      <w:widowControl w:val="0"/>
      <w:overflowPunct w:val="0"/>
      <w:autoSpaceDE w:val="0"/>
      <w:autoSpaceDN w:val="0"/>
      <w:adjustRightInd w:val="0"/>
      <w:spacing w:after="0" w:line="240" w:lineRule="auto"/>
      <w:textAlignment w:val="baseline"/>
    </w:pPr>
    <w:rPr>
      <w:rFonts w:ascii="Courier New" w:hAnsi="Courier New"/>
      <w:sz w:val="20"/>
      <w:szCs w:val="20"/>
    </w:rPr>
  </w:style>
  <w:style w:type="paragraph" w:customStyle="1" w:styleId="31">
    <w:name w:val="Основной текст с отступом 31"/>
    <w:basedOn w:val="a"/>
    <w:uiPriority w:val="99"/>
    <w:rsid w:val="00C51F98"/>
    <w:pPr>
      <w:overflowPunct w:val="0"/>
      <w:autoSpaceDE w:val="0"/>
      <w:autoSpaceDN w:val="0"/>
      <w:adjustRightInd w:val="0"/>
      <w:spacing w:after="0" w:line="240" w:lineRule="auto"/>
      <w:ind w:left="60" w:firstLine="791"/>
      <w:jc w:val="both"/>
      <w:textAlignment w:val="baseline"/>
    </w:pPr>
    <w:rPr>
      <w:rFonts w:ascii="Times New Roman" w:hAnsi="Times New Roman"/>
      <w:sz w:val="28"/>
      <w:szCs w:val="20"/>
    </w:rPr>
  </w:style>
  <w:style w:type="paragraph" w:styleId="32">
    <w:name w:val="Body Text Indent 3"/>
    <w:basedOn w:val="a"/>
    <w:link w:val="33"/>
    <w:uiPriority w:val="99"/>
    <w:rsid w:val="00C51F98"/>
    <w:pPr>
      <w:spacing w:after="120" w:line="240" w:lineRule="auto"/>
      <w:ind w:left="283"/>
    </w:pPr>
    <w:rPr>
      <w:rFonts w:ascii="Times New Roman" w:hAnsi="Times New Roman"/>
      <w:sz w:val="16"/>
      <w:szCs w:val="16"/>
    </w:rPr>
  </w:style>
  <w:style w:type="character" w:customStyle="1" w:styleId="33">
    <w:name w:val="Основной текст с отступом 3 Знак"/>
    <w:basedOn w:val="a0"/>
    <w:link w:val="32"/>
    <w:uiPriority w:val="99"/>
    <w:rsid w:val="00C51F98"/>
    <w:rPr>
      <w:rFonts w:ascii="Times New Roman" w:eastAsia="Times New Roman" w:hAnsi="Times New Roman" w:cs="Times New Roman"/>
      <w:sz w:val="16"/>
      <w:szCs w:val="16"/>
      <w:lang w:val="ru-RU" w:eastAsia="ru-RU"/>
    </w:rPr>
  </w:style>
  <w:style w:type="paragraph" w:customStyle="1" w:styleId="18">
    <w:name w:val="çàãîëîâîê 1"/>
    <w:basedOn w:val="a"/>
    <w:next w:val="a"/>
    <w:uiPriority w:val="99"/>
    <w:rsid w:val="00C51F98"/>
    <w:pPr>
      <w:keepNext/>
      <w:autoSpaceDE w:val="0"/>
      <w:autoSpaceDN w:val="0"/>
      <w:adjustRightInd w:val="0"/>
      <w:spacing w:after="0" w:line="240" w:lineRule="auto"/>
    </w:pPr>
    <w:rPr>
      <w:rFonts w:ascii="Times New Roman" w:hAnsi="Times New Roman"/>
      <w:b/>
      <w:bCs/>
      <w:sz w:val="28"/>
      <w:szCs w:val="28"/>
    </w:rPr>
  </w:style>
  <w:style w:type="paragraph" w:customStyle="1" w:styleId="2d">
    <w:name w:val="çàãîëîâîê 2"/>
    <w:basedOn w:val="a"/>
    <w:next w:val="a"/>
    <w:uiPriority w:val="99"/>
    <w:rsid w:val="00C51F98"/>
    <w:pPr>
      <w:keepNext/>
      <w:autoSpaceDE w:val="0"/>
      <w:autoSpaceDN w:val="0"/>
      <w:adjustRightInd w:val="0"/>
      <w:spacing w:after="0" w:line="240" w:lineRule="auto"/>
    </w:pPr>
    <w:rPr>
      <w:rFonts w:ascii="Times New Roman" w:hAnsi="Times New Roman"/>
      <w:b/>
      <w:bCs/>
      <w:sz w:val="20"/>
      <w:szCs w:val="28"/>
    </w:rPr>
  </w:style>
  <w:style w:type="paragraph" w:styleId="af7">
    <w:name w:val="caption"/>
    <w:basedOn w:val="a"/>
    <w:next w:val="a"/>
    <w:uiPriority w:val="99"/>
    <w:qFormat/>
    <w:rsid w:val="00C51F98"/>
    <w:pPr>
      <w:spacing w:after="0" w:line="252" w:lineRule="auto"/>
      <w:jc w:val="both"/>
    </w:pPr>
    <w:rPr>
      <w:rFonts w:ascii="Times New Roman" w:hAnsi="Times New Roman"/>
      <w:sz w:val="28"/>
      <w:szCs w:val="28"/>
    </w:rPr>
  </w:style>
  <w:style w:type="paragraph" w:customStyle="1" w:styleId="211">
    <w:name w:val="Основной текст с отступом 21"/>
    <w:basedOn w:val="a"/>
    <w:uiPriority w:val="99"/>
    <w:rsid w:val="00C51F98"/>
    <w:pPr>
      <w:spacing w:after="0" w:line="240" w:lineRule="auto"/>
      <w:ind w:firstLine="851"/>
      <w:jc w:val="both"/>
    </w:pPr>
    <w:rPr>
      <w:rFonts w:ascii="Times New Roman" w:hAnsi="Times New Roman"/>
      <w:sz w:val="28"/>
      <w:szCs w:val="20"/>
    </w:rPr>
  </w:style>
  <w:style w:type="paragraph" w:customStyle="1" w:styleId="Oaiei">
    <w:name w:val="Oa?iei"/>
    <w:basedOn w:val="a"/>
    <w:next w:val="a"/>
    <w:uiPriority w:val="99"/>
    <w:rsid w:val="00C51F98"/>
    <w:pPr>
      <w:widowControl w:val="0"/>
      <w:spacing w:after="0" w:line="240" w:lineRule="auto"/>
    </w:pPr>
    <w:rPr>
      <w:rFonts w:ascii="Times New Roman" w:hAnsi="Times New Roman"/>
      <w:sz w:val="24"/>
      <w:szCs w:val="20"/>
    </w:rPr>
  </w:style>
  <w:style w:type="paragraph" w:customStyle="1" w:styleId="220">
    <w:name w:val="Основной текст 22"/>
    <w:basedOn w:val="a"/>
    <w:uiPriority w:val="99"/>
    <w:rsid w:val="00C51F98"/>
    <w:pPr>
      <w:widowControl w:val="0"/>
      <w:overflowPunct w:val="0"/>
      <w:autoSpaceDE w:val="0"/>
      <w:autoSpaceDN w:val="0"/>
      <w:adjustRightInd w:val="0"/>
      <w:spacing w:after="0" w:line="240" w:lineRule="auto"/>
      <w:ind w:firstLine="851"/>
      <w:jc w:val="both"/>
      <w:textAlignment w:val="baseline"/>
    </w:pPr>
    <w:rPr>
      <w:rFonts w:ascii="Times New Roman" w:hAnsi="Times New Roman"/>
      <w:sz w:val="28"/>
      <w:szCs w:val="20"/>
    </w:rPr>
  </w:style>
  <w:style w:type="character" w:customStyle="1" w:styleId="remarkable-pre-marked">
    <w:name w:val="remarkable-pre-marked"/>
    <w:uiPriority w:val="99"/>
    <w:rsid w:val="00C51F98"/>
  </w:style>
  <w:style w:type="paragraph" w:customStyle="1" w:styleId="19">
    <w:name w:val="Абзац списка1"/>
    <w:basedOn w:val="a"/>
    <w:uiPriority w:val="99"/>
    <w:rsid w:val="00C51F98"/>
    <w:pPr>
      <w:spacing w:after="0" w:line="240" w:lineRule="auto"/>
      <w:ind w:left="720"/>
      <w:contextualSpacing/>
    </w:pPr>
    <w:rPr>
      <w:rFonts w:ascii="Times New Roman" w:hAnsi="Times New Roman"/>
      <w:sz w:val="28"/>
      <w:szCs w:val="28"/>
    </w:rPr>
  </w:style>
  <w:style w:type="paragraph" w:customStyle="1" w:styleId="Default">
    <w:name w:val="Default"/>
    <w:uiPriority w:val="99"/>
    <w:rsid w:val="00C51F98"/>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f8">
    <w:name w:val="Block Text"/>
    <w:basedOn w:val="a"/>
    <w:uiPriority w:val="99"/>
    <w:rsid w:val="00C51F98"/>
    <w:pPr>
      <w:spacing w:after="0" w:line="480" w:lineRule="auto"/>
      <w:ind w:left="-284" w:right="-766"/>
    </w:pPr>
    <w:rPr>
      <w:rFonts w:ascii="Times New Roman" w:hAnsi="Times New Roman"/>
      <w:sz w:val="28"/>
      <w:szCs w:val="20"/>
    </w:rPr>
  </w:style>
  <w:style w:type="paragraph" w:styleId="af9">
    <w:name w:val="List"/>
    <w:basedOn w:val="a"/>
    <w:uiPriority w:val="99"/>
    <w:rsid w:val="00C51F98"/>
    <w:pPr>
      <w:overflowPunct w:val="0"/>
      <w:autoSpaceDE w:val="0"/>
      <w:autoSpaceDN w:val="0"/>
      <w:adjustRightInd w:val="0"/>
      <w:spacing w:after="0" w:line="360" w:lineRule="auto"/>
      <w:ind w:left="283" w:hanging="283"/>
      <w:textAlignment w:val="baseline"/>
    </w:pPr>
    <w:rPr>
      <w:rFonts w:ascii="Times New Roman" w:hAnsi="Times New Roman"/>
      <w:sz w:val="20"/>
      <w:szCs w:val="20"/>
    </w:rPr>
  </w:style>
  <w:style w:type="character" w:customStyle="1" w:styleId="34">
    <w:name w:val="Основной текст 3 Знак"/>
    <w:basedOn w:val="a0"/>
    <w:link w:val="35"/>
    <w:uiPriority w:val="99"/>
    <w:semiHidden/>
    <w:rsid w:val="00C51F98"/>
    <w:rPr>
      <w:rFonts w:ascii="Calibri" w:eastAsia="Times New Roman" w:hAnsi="Calibri" w:cs="Times New Roman"/>
      <w:sz w:val="16"/>
      <w:szCs w:val="16"/>
      <w:lang w:val="ru-RU" w:eastAsia="ru-RU"/>
    </w:rPr>
  </w:style>
  <w:style w:type="paragraph" w:styleId="35">
    <w:name w:val="Body Text 3"/>
    <w:basedOn w:val="a"/>
    <w:link w:val="34"/>
    <w:uiPriority w:val="99"/>
    <w:semiHidden/>
    <w:rsid w:val="00C51F98"/>
    <w:pPr>
      <w:spacing w:after="120"/>
    </w:pPr>
    <w:rPr>
      <w:sz w:val="16"/>
      <w:szCs w:val="16"/>
    </w:rPr>
  </w:style>
  <w:style w:type="character" w:customStyle="1" w:styleId="search-hl">
    <w:name w:val="search-hl"/>
    <w:rsid w:val="00C51F98"/>
  </w:style>
  <w:style w:type="character" w:customStyle="1" w:styleId="edition">
    <w:name w:val="edition"/>
    <w:rsid w:val="00C51F98"/>
  </w:style>
  <w:style w:type="character" w:customStyle="1" w:styleId="num">
    <w:name w:val="num"/>
    <w:rsid w:val="00C51F98"/>
  </w:style>
  <w:style w:type="character" w:styleId="afa">
    <w:name w:val="Emphasis"/>
    <w:uiPriority w:val="99"/>
    <w:qFormat/>
    <w:rsid w:val="00C51F98"/>
    <w:rPr>
      <w:rFonts w:cs="Times New Roman"/>
      <w:i/>
    </w:rPr>
  </w:style>
  <w:style w:type="table" w:styleId="afb">
    <w:name w:val="Table Grid"/>
    <w:basedOn w:val="a1"/>
    <w:uiPriority w:val="99"/>
    <w:rsid w:val="00A177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
    <w:name w:val="Знак Знак5"/>
    <w:basedOn w:val="a"/>
    <w:rsid w:val="00DF4549"/>
    <w:pPr>
      <w:widowControl w:val="0"/>
      <w:suppressAutoHyphens/>
      <w:autoSpaceDE w:val="0"/>
      <w:spacing w:before="100" w:beforeAutospacing="1" w:after="100" w:afterAutospacing="1" w:line="240" w:lineRule="auto"/>
      <w:jc w:val="both"/>
    </w:pPr>
    <w:rPr>
      <w:rFonts w:ascii="Tahoma" w:hAnsi="Tahoma" w:cs="Tahoma"/>
      <w:sz w:val="20"/>
      <w:szCs w:val="20"/>
      <w:lang w:val="en-US" w:eastAsia="en-US"/>
    </w:rPr>
  </w:style>
  <w:style w:type="character" w:customStyle="1" w:styleId="afc">
    <w:name w:val="Основной текст_"/>
    <w:basedOn w:val="a0"/>
    <w:link w:val="2e"/>
    <w:rsid w:val="00497005"/>
    <w:rPr>
      <w:rFonts w:ascii="Times New Roman" w:eastAsia="Times New Roman" w:hAnsi="Times New Roman" w:cs="Times New Roman"/>
      <w:spacing w:val="-5"/>
      <w:sz w:val="23"/>
      <w:szCs w:val="23"/>
      <w:shd w:val="clear" w:color="auto" w:fill="FFFFFF"/>
    </w:rPr>
  </w:style>
  <w:style w:type="character" w:customStyle="1" w:styleId="8pt0pt">
    <w:name w:val="Основной текст + 8 pt;Полужирный;Интервал 0 pt"/>
    <w:basedOn w:val="afc"/>
    <w:rsid w:val="00497005"/>
    <w:rPr>
      <w:rFonts w:ascii="Times New Roman" w:eastAsia="Times New Roman" w:hAnsi="Times New Roman" w:cs="Times New Roman"/>
      <w:b/>
      <w:bCs/>
      <w:color w:val="000000"/>
      <w:spacing w:val="0"/>
      <w:w w:val="100"/>
      <w:position w:val="0"/>
      <w:sz w:val="16"/>
      <w:szCs w:val="16"/>
      <w:shd w:val="clear" w:color="auto" w:fill="FFFFFF"/>
    </w:rPr>
  </w:style>
  <w:style w:type="paragraph" w:customStyle="1" w:styleId="2e">
    <w:name w:val="Основной текст2"/>
    <w:basedOn w:val="a"/>
    <w:link w:val="afc"/>
    <w:rsid w:val="00497005"/>
    <w:pPr>
      <w:widowControl w:val="0"/>
      <w:shd w:val="clear" w:color="auto" w:fill="FFFFFF"/>
      <w:spacing w:after="780" w:line="274" w:lineRule="exact"/>
      <w:jc w:val="both"/>
    </w:pPr>
    <w:rPr>
      <w:rFonts w:ascii="Times New Roman" w:hAnsi="Times New Roman"/>
      <w:spacing w:val="-5"/>
      <w:sz w:val="23"/>
      <w:szCs w:val="23"/>
      <w:lang w:val="en-US"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7.wmf"/><Relationship Id="rId26" Type="http://schemas.openxmlformats.org/officeDocument/2006/relationships/image" Target="media/image11.png"/><Relationship Id="rId39" Type="http://schemas.openxmlformats.org/officeDocument/2006/relationships/image" Target="media/image21.jpeg"/><Relationship Id="rId21" Type="http://schemas.openxmlformats.org/officeDocument/2006/relationships/oleObject" Target="embeddings/oleObject6.bin"/><Relationship Id="rId34" Type="http://schemas.openxmlformats.org/officeDocument/2006/relationships/image" Target="media/image16.png"/><Relationship Id="rId42" Type="http://schemas.openxmlformats.org/officeDocument/2006/relationships/image" Target="media/image24.jpeg"/><Relationship Id="rId47" Type="http://schemas.openxmlformats.org/officeDocument/2006/relationships/image" Target="media/image29.png"/><Relationship Id="rId50" Type="http://schemas.openxmlformats.org/officeDocument/2006/relationships/image" Target="media/image32.jpeg"/><Relationship Id="rId55" Type="http://schemas.openxmlformats.org/officeDocument/2006/relationships/image" Target="media/image37.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0.bin"/><Relationship Id="rId41" Type="http://schemas.openxmlformats.org/officeDocument/2006/relationships/image" Target="media/image23.jpeg"/><Relationship Id="rId54" Type="http://schemas.openxmlformats.org/officeDocument/2006/relationships/image" Target="media/image36.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10.pn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image" Target="media/image27.jpeg"/><Relationship Id="rId53" Type="http://schemas.openxmlformats.org/officeDocument/2006/relationships/image" Target="media/image35.png"/><Relationship Id="rId58" Type="http://schemas.openxmlformats.org/officeDocument/2006/relationships/image" Target="media/image40.png"/><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2.wmf"/><Relationship Id="rId36" Type="http://schemas.openxmlformats.org/officeDocument/2006/relationships/image" Target="media/image18.jpeg"/><Relationship Id="rId49" Type="http://schemas.openxmlformats.org/officeDocument/2006/relationships/image" Target="media/image31.png"/><Relationship Id="rId57" Type="http://schemas.openxmlformats.org/officeDocument/2006/relationships/image" Target="media/image39.jpeg"/><Relationship Id="rId61" Type="http://schemas.openxmlformats.org/officeDocument/2006/relationships/hyperlink" Target="http://market-click2.yandex.ru/redir/GAkkM7lQwz6kEtXSvIPZ1kNUZzz5udoH5x9LVyTVbdKjt7D-tMkcYo5agXRJWxVNCjd2tDA8N2HVo0_yRs6-QWuBW-By0mZbS2-_a3uu5pQX-aatZ3_RQ8wpNKUPVVLmTopf334JSLBNpld5XvsULiyqcm_T0RzSPOZQeQPB2LqQ9SB5nXicudxaL4Z45bNVZkBkUVfJHP016LbWcFqov-G4WpigBdvo6weq-B1St-a-9SYlSRMdrJM7clmGiB0BrTteSmo89lHqyw-6Lh6vJSiQNWcR2dFtHkAIzXuBFhcDjm92pzyP78kCQKWc9b3ny6T0DO1diZhbXr2Fa3GqIjChZ_AttPLltftWJgNR0_nYkzOOBZPn941qJHn2Q6fn79t9pN6LPDT1KDJA11GwzRnpWbszNkzDEQczb49oqiV4JCplALuh9ivDUhJKPJw4fG0qwjvkK0q06haN4bLz3lXdJHpqCZJlMBRmYJqYPv5C4wDD3fNXtw8Gp1XemgGXR7v3nKZGPaz2_QaCn_PAd2aiSwyG8qTgeo732ZzM14iddqXxQF2jyZBAkQjzFX8cq-eWwP59Er1_YDEN6pAUHOH1MRtoh7fG?data=QVyKqSPyGQwwaFPWqjjgNs7p3UcO_XPHWYi-k7i91rmhx8WeKBPH7cautcO30hXnPvvYSWiIAkm7SdE2e2L8GZn2rxKBJoLp6uRunqK586SPupxNYYXzoHix4d_CMT9-VoWykxT_XX8lwbnnYOko2nBu-JeBPlYGnZjzCaeWEASVdxSuvPMbkTa5_wO9wx6vZcMYJF8L-kLQjaigubcr6nEUnGyFX3nYNBWL7A3bovb-bGyFqikuxLt709nkkahbj0Au_T1ljLb16Fh1m-jg8mGJ_vFPIK6npfWN5eEhlSN_n2r427WPgpgx8xCNNAJwjMwxD1yBqQCg2pxG0MO9tw_7UYplMH3-ZvMbq4F5wUFRoS32C1qlg6ygIP1lP1Vvf7NCNiVqYrAhqTOy6H7V9HaX7l-Xunq8OHDanWOjdryiTcCIokySHEXv_vSSS2lzXG48OGCBbbjcXMVm8pX6vUuMaZNfy0x-BFajbb3HgXnQpxCb-Ca6urC0DfkvBTaynjh1WsKupH4VbVoc9Q6PPIFZOgk8Kbt8MSei-iK_UgMgfRzAPHjzuMBMpE66E0E-Jj3mzdx3ntUiBzeGETyvEWdyB1kZxmFYNjmXxUizXPrY9oZsNmgP8J5J1MyYKIxn&amp;b64e=2&amp;sign=f6faa31caf6486ca59077d752a30bd75&amp;keyno=1&amp;track=ttl" TargetMode="External"/><Relationship Id="rId10" Type="http://schemas.openxmlformats.org/officeDocument/2006/relationships/image" Target="media/image3.png"/><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image" Target="media/image26.jpeg"/><Relationship Id="rId52" Type="http://schemas.openxmlformats.org/officeDocument/2006/relationships/image" Target="media/image34.jpeg"/><Relationship Id="rId60" Type="http://schemas.openxmlformats.org/officeDocument/2006/relationships/hyperlink" Target="http://www.svsteplo.ru/elektropech_dlya_goryachei_obyemnoi_deformatsii_stalnykh_zagotov.html" TargetMode="External"/><Relationship Id="rId65"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oleObject" Target="embeddings/oleObject9.bin"/><Relationship Id="rId30" Type="http://schemas.openxmlformats.org/officeDocument/2006/relationships/image" Target="media/image13.wmf"/><Relationship Id="rId35" Type="http://schemas.openxmlformats.org/officeDocument/2006/relationships/image" Target="media/image17.jpeg"/><Relationship Id="rId43" Type="http://schemas.openxmlformats.org/officeDocument/2006/relationships/image" Target="media/image25.png"/><Relationship Id="rId48" Type="http://schemas.openxmlformats.org/officeDocument/2006/relationships/image" Target="media/image30.jpeg"/><Relationship Id="rId56" Type="http://schemas.openxmlformats.org/officeDocument/2006/relationships/image" Target="media/image38.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3.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image" Target="media/image15.png"/><Relationship Id="rId38" Type="http://schemas.openxmlformats.org/officeDocument/2006/relationships/image" Target="media/image20.jpeg"/><Relationship Id="rId46" Type="http://schemas.openxmlformats.org/officeDocument/2006/relationships/image" Target="media/image28.jpeg"/><Relationship Id="rId59" Type="http://schemas.openxmlformats.org/officeDocument/2006/relationships/image" Target="media/image4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6540F3-93D5-44F1-9449-84C1947EA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7021</Words>
  <Characters>40023</Characters>
  <Application>Microsoft Office Word</Application>
  <DocSecurity>0</DocSecurity>
  <Lines>333</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2020-10-13T05:57:00Z</dcterms:created>
  <dcterms:modified xsi:type="dcterms:W3CDTF">2020-10-13T05:57:00Z</dcterms:modified>
</cp:coreProperties>
</file>